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FB8F3" w14:textId="77777777" w:rsidR="00636314" w:rsidRDefault="00636314" w:rsidP="00636314">
      <w:pPr>
        <w:spacing w:before="240" w:after="0" w:line="22" w:lineRule="atLeast"/>
        <w:rPr>
          <w:rFonts w:ascii="Times New Roman" w:hAnsi="Times New Roman" w:cs="Times New Roman"/>
          <w:b/>
          <w:color w:val="000000"/>
          <w:sz w:val="24"/>
          <w:szCs w:val="24"/>
          <w:lang w:eastAsia="ko-KR"/>
        </w:rPr>
      </w:pPr>
      <w:r>
        <w:rPr>
          <w:rFonts w:ascii="Times New Roman" w:eastAsia="Times New Roman" w:hAnsi="Times New Roman" w:cs="Times New Roman"/>
          <w:b/>
          <w:color w:val="000000"/>
          <w:sz w:val="24"/>
          <w:szCs w:val="24"/>
        </w:rPr>
        <w:t xml:space="preserve">Подведены итоги международной онлайн-конференции </w:t>
      </w:r>
      <w:proofErr w:type="spellStart"/>
      <w:r>
        <w:rPr>
          <w:rFonts w:ascii="Times New Roman" w:eastAsia="Times New Roman" w:hAnsi="Times New Roman" w:cs="Times New Roman"/>
          <w:b/>
          <w:color w:val="000000"/>
          <w:sz w:val="24"/>
          <w:szCs w:val="24"/>
        </w:rPr>
        <w:t>Distant</w:t>
      </w:r>
      <w:proofErr w:type="spellEnd"/>
      <w:r>
        <w:rPr>
          <w:rFonts w:ascii="Times New Roman" w:eastAsia="Times New Roman" w:hAnsi="Times New Roman" w:cs="Times New Roman"/>
          <w:b/>
          <w:color w:val="000000"/>
          <w:sz w:val="24"/>
          <w:szCs w:val="24"/>
        </w:rPr>
        <w:t xml:space="preserve"> &amp; </w:t>
      </w:r>
      <w:proofErr w:type="spellStart"/>
      <w:r w:rsidR="006118AF" w:rsidRPr="00636314">
        <w:rPr>
          <w:rFonts w:ascii="Times New Roman" w:eastAsia="Times New Roman" w:hAnsi="Times New Roman" w:cs="Times New Roman"/>
          <w:b/>
          <w:color w:val="000000"/>
          <w:sz w:val="24"/>
          <w:szCs w:val="24"/>
        </w:rPr>
        <w:t>Digital</w:t>
      </w:r>
      <w:proofErr w:type="spellEnd"/>
    </w:p>
    <w:p w14:paraId="59573A89" w14:textId="77777777" w:rsidR="00C90C85" w:rsidRPr="00636314" w:rsidRDefault="00636314" w:rsidP="00636314">
      <w:pPr>
        <w:spacing w:before="240" w:after="0" w:line="22" w:lineRule="atLeast"/>
        <w:jc w:val="center"/>
        <w:rPr>
          <w:rFonts w:ascii="Times New Roman" w:hAnsi="Times New Roman" w:cs="Times New Roman"/>
          <w:b/>
          <w:color w:val="000000"/>
          <w:sz w:val="24"/>
          <w:szCs w:val="24"/>
          <w:lang w:eastAsia="ko-KR"/>
        </w:rPr>
      </w:pPr>
      <w:r w:rsidRPr="00636314">
        <w:rPr>
          <w:rFonts w:ascii="Times New Roman" w:hAnsi="Times New Roman" w:cs="Times New Roman"/>
          <w:b/>
          <w:color w:val="000000"/>
          <w:sz w:val="24"/>
          <w:szCs w:val="24"/>
          <w:lang w:eastAsia="ko-KR"/>
        </w:rPr>
        <w:t xml:space="preserve"> </w:t>
      </w:r>
      <w:r>
        <w:rPr>
          <w:rFonts w:ascii="Times New Roman" w:hAnsi="Times New Roman" w:cs="Times New Roman"/>
          <w:b/>
          <w:color w:val="000000"/>
          <w:sz w:val="24"/>
          <w:szCs w:val="24"/>
          <w:lang w:eastAsia="ko-KR"/>
        </w:rPr>
        <w:t>К</w:t>
      </w:r>
      <w:r w:rsidR="00A23A41" w:rsidRPr="00636314">
        <w:rPr>
          <w:rFonts w:ascii="Times New Roman" w:eastAsia="Times New Roman" w:hAnsi="Times New Roman" w:cs="Times New Roman"/>
          <w:b/>
          <w:color w:val="000000"/>
          <w:sz w:val="24"/>
          <w:szCs w:val="24"/>
        </w:rPr>
        <w:t>лючевые выводы</w:t>
      </w:r>
    </w:p>
    <w:p w14:paraId="026D8825" w14:textId="77777777" w:rsidR="009C4C95" w:rsidRDefault="009C4C95" w:rsidP="009C4C95">
      <w:pPr>
        <w:spacing w:before="240" w:after="0" w:line="22" w:lineRule="atLeast"/>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Ю</w:t>
      </w:r>
      <w:r w:rsidRPr="009C4C95">
        <w:rPr>
          <w:rFonts w:ascii="Times New Roman" w:eastAsia="Times New Roman" w:hAnsi="Times New Roman" w:cs="Times New Roman"/>
          <w:i/>
          <w:color w:val="000000"/>
          <w:sz w:val="24"/>
          <w:szCs w:val="24"/>
        </w:rPr>
        <w:t>ридический рыно</w:t>
      </w:r>
      <w:r>
        <w:rPr>
          <w:rFonts w:ascii="Times New Roman" w:eastAsia="Times New Roman" w:hAnsi="Times New Roman" w:cs="Times New Roman"/>
          <w:i/>
          <w:color w:val="000000"/>
          <w:sz w:val="24"/>
          <w:szCs w:val="24"/>
        </w:rPr>
        <w:t>к стоит на пороге масштабной трансформации</w:t>
      </w:r>
    </w:p>
    <w:p w14:paraId="3F0C95E9" w14:textId="77777777" w:rsidR="009C4C95" w:rsidRPr="009C4C95" w:rsidRDefault="009C4C95" w:rsidP="009C4C95">
      <w:pPr>
        <w:spacing w:before="240" w:after="0" w:line="22" w:lineRule="atLeast"/>
        <w:jc w:val="both"/>
        <w:rPr>
          <w:rFonts w:ascii="Times New Roman" w:eastAsia="Times New Roman" w:hAnsi="Times New Roman" w:cs="Times New Roman"/>
          <w:color w:val="000000"/>
          <w:sz w:val="24"/>
          <w:szCs w:val="24"/>
        </w:rPr>
      </w:pPr>
      <w:r w:rsidRPr="009C4C95">
        <w:rPr>
          <w:rFonts w:ascii="Times New Roman" w:eastAsia="Times New Roman" w:hAnsi="Times New Roman" w:cs="Times New Roman"/>
          <w:color w:val="000000"/>
          <w:sz w:val="24"/>
          <w:szCs w:val="24"/>
        </w:rPr>
        <w:t>«Технологии</w:t>
      </w:r>
      <w:r>
        <w:rPr>
          <w:rFonts w:ascii="Times New Roman" w:eastAsia="Times New Roman" w:hAnsi="Times New Roman" w:cs="Times New Roman"/>
          <w:color w:val="000000"/>
          <w:sz w:val="24"/>
          <w:szCs w:val="24"/>
        </w:rPr>
        <w:t xml:space="preserve"> </w:t>
      </w:r>
      <w:r w:rsidRPr="009C4C95">
        <w:rPr>
          <w:rFonts w:ascii="Times New Roman" w:eastAsia="Times New Roman" w:hAnsi="Times New Roman" w:cs="Times New Roman"/>
          <w:color w:val="000000"/>
          <w:sz w:val="24"/>
          <w:szCs w:val="24"/>
        </w:rPr>
        <w:t>развиваются экспоненциально, машины станов</w:t>
      </w:r>
      <w:r>
        <w:rPr>
          <w:rFonts w:ascii="Times New Roman" w:eastAsia="Times New Roman" w:hAnsi="Times New Roman" w:cs="Times New Roman"/>
          <w:color w:val="000000"/>
          <w:sz w:val="24"/>
          <w:szCs w:val="24"/>
        </w:rPr>
        <w:t xml:space="preserve">ятся все умнее и способнее, они </w:t>
      </w:r>
      <w:r w:rsidRPr="009C4C95">
        <w:rPr>
          <w:rFonts w:ascii="Times New Roman" w:eastAsia="Times New Roman" w:hAnsi="Times New Roman" w:cs="Times New Roman"/>
          <w:color w:val="000000"/>
          <w:sz w:val="24"/>
          <w:szCs w:val="24"/>
        </w:rPr>
        <w:t>проникают во все сферы нашей жизни, благодаря чему</w:t>
      </w:r>
      <w:r>
        <w:rPr>
          <w:rFonts w:ascii="Times New Roman" w:eastAsia="Times New Roman" w:hAnsi="Times New Roman" w:cs="Times New Roman"/>
          <w:color w:val="000000"/>
          <w:sz w:val="24"/>
          <w:szCs w:val="24"/>
        </w:rPr>
        <w:t xml:space="preserve"> люди по всему миру могут тесно </w:t>
      </w:r>
      <w:r w:rsidRPr="009C4C95">
        <w:rPr>
          <w:rFonts w:ascii="Times New Roman" w:eastAsia="Times New Roman" w:hAnsi="Times New Roman" w:cs="Times New Roman"/>
          <w:color w:val="000000"/>
          <w:sz w:val="24"/>
          <w:szCs w:val="24"/>
        </w:rPr>
        <w:t>сотрудничать друг с другом. Роботы не займут м</w:t>
      </w:r>
      <w:r>
        <w:rPr>
          <w:rFonts w:ascii="Times New Roman" w:eastAsia="Times New Roman" w:hAnsi="Times New Roman" w:cs="Times New Roman"/>
          <w:color w:val="000000"/>
          <w:sz w:val="24"/>
          <w:szCs w:val="24"/>
        </w:rPr>
        <w:t xml:space="preserve">еста юристов или судей — они не </w:t>
      </w:r>
      <w:r w:rsidRPr="009C4C95">
        <w:rPr>
          <w:rFonts w:ascii="Times New Roman" w:eastAsia="Times New Roman" w:hAnsi="Times New Roman" w:cs="Times New Roman"/>
          <w:color w:val="000000"/>
          <w:sz w:val="24"/>
          <w:szCs w:val="24"/>
        </w:rPr>
        <w:t>могут мыслить творчески, но им и не нужно выносит</w:t>
      </w:r>
      <w:r>
        <w:rPr>
          <w:rFonts w:ascii="Times New Roman" w:eastAsia="Times New Roman" w:hAnsi="Times New Roman" w:cs="Times New Roman"/>
          <w:color w:val="000000"/>
          <w:sz w:val="24"/>
          <w:szCs w:val="24"/>
        </w:rPr>
        <w:t xml:space="preserve">ь эмоциональнее суждения, чтобы </w:t>
      </w:r>
      <w:r w:rsidRPr="009C4C95">
        <w:rPr>
          <w:rFonts w:ascii="Times New Roman" w:eastAsia="Times New Roman" w:hAnsi="Times New Roman" w:cs="Times New Roman"/>
          <w:color w:val="000000"/>
          <w:sz w:val="24"/>
          <w:szCs w:val="24"/>
        </w:rPr>
        <w:t>справиться с неопределенностью, как это делают л</w:t>
      </w:r>
      <w:r>
        <w:rPr>
          <w:rFonts w:ascii="Times New Roman" w:eastAsia="Times New Roman" w:hAnsi="Times New Roman" w:cs="Times New Roman"/>
          <w:color w:val="000000"/>
          <w:sz w:val="24"/>
          <w:szCs w:val="24"/>
        </w:rPr>
        <w:t xml:space="preserve">юди. Вся система будет работать </w:t>
      </w:r>
      <w:r w:rsidRPr="009C4C95">
        <w:rPr>
          <w:rFonts w:ascii="Times New Roman" w:eastAsia="Times New Roman" w:hAnsi="Times New Roman" w:cs="Times New Roman"/>
          <w:color w:val="000000"/>
          <w:sz w:val="24"/>
          <w:szCs w:val="24"/>
        </w:rPr>
        <w:t>по-другому. Благодаря технологиям улучшится и качес</w:t>
      </w:r>
      <w:r>
        <w:rPr>
          <w:rFonts w:ascii="Times New Roman" w:eastAsia="Times New Roman" w:hAnsi="Times New Roman" w:cs="Times New Roman"/>
          <w:color w:val="000000"/>
          <w:sz w:val="24"/>
          <w:szCs w:val="24"/>
        </w:rPr>
        <w:t xml:space="preserve">тво взаимодействия с клиентами, </w:t>
      </w:r>
      <w:r w:rsidRPr="009C4C95">
        <w:rPr>
          <w:rFonts w:ascii="Times New Roman" w:eastAsia="Times New Roman" w:hAnsi="Times New Roman" w:cs="Times New Roman"/>
          <w:color w:val="000000"/>
          <w:sz w:val="24"/>
          <w:szCs w:val="24"/>
        </w:rPr>
        <w:t>будет дальше развиваться онлайн-доставка юр</w:t>
      </w:r>
      <w:r>
        <w:rPr>
          <w:rFonts w:ascii="Times New Roman" w:eastAsia="Times New Roman" w:hAnsi="Times New Roman" w:cs="Times New Roman"/>
          <w:color w:val="000000"/>
          <w:sz w:val="24"/>
          <w:szCs w:val="24"/>
        </w:rPr>
        <w:t xml:space="preserve">идических услуг, которые станут </w:t>
      </w:r>
      <w:r w:rsidRPr="009C4C95">
        <w:rPr>
          <w:rFonts w:ascii="Times New Roman" w:eastAsia="Times New Roman" w:hAnsi="Times New Roman" w:cs="Times New Roman"/>
          <w:color w:val="000000"/>
          <w:sz w:val="24"/>
          <w:szCs w:val="24"/>
        </w:rPr>
        <w:t>доступнее для большого числа обычных пользователе</w:t>
      </w:r>
      <w:r>
        <w:rPr>
          <w:rFonts w:ascii="Times New Roman" w:eastAsia="Times New Roman" w:hAnsi="Times New Roman" w:cs="Times New Roman"/>
          <w:color w:val="000000"/>
          <w:sz w:val="24"/>
          <w:szCs w:val="24"/>
        </w:rPr>
        <w:t>й</w:t>
      </w:r>
      <w:r w:rsidRPr="009C4C9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9B4C62">
        <w:rPr>
          <w:rFonts w:ascii="Times New Roman" w:eastAsia="Times New Roman" w:hAnsi="Times New Roman" w:cs="Times New Roman"/>
          <w:color w:val="000000"/>
          <w:sz w:val="24"/>
          <w:szCs w:val="24"/>
        </w:rPr>
        <w:t>─</w:t>
      </w:r>
      <w:r w:rsidRPr="009C4C95">
        <w:rPr>
          <w:rFonts w:ascii="Times New Roman" w:eastAsia="Times New Roman" w:hAnsi="Times New Roman" w:cs="Times New Roman"/>
          <w:color w:val="000000"/>
          <w:sz w:val="24"/>
          <w:szCs w:val="24"/>
        </w:rPr>
        <w:t xml:space="preserve"> предста</w:t>
      </w:r>
      <w:r>
        <w:rPr>
          <w:rFonts w:ascii="Times New Roman" w:eastAsia="Times New Roman" w:hAnsi="Times New Roman" w:cs="Times New Roman"/>
          <w:color w:val="000000"/>
          <w:sz w:val="24"/>
          <w:szCs w:val="24"/>
        </w:rPr>
        <w:t xml:space="preserve">витель </w:t>
      </w:r>
      <w:proofErr w:type="spellStart"/>
      <w:r>
        <w:rPr>
          <w:rFonts w:ascii="Times New Roman" w:eastAsia="Times New Roman" w:hAnsi="Times New Roman" w:cs="Times New Roman"/>
          <w:color w:val="000000"/>
          <w:sz w:val="24"/>
          <w:szCs w:val="24"/>
        </w:rPr>
        <w:t>Deloitte</w:t>
      </w:r>
      <w:proofErr w:type="spellEnd"/>
      <w:r>
        <w:rPr>
          <w:rFonts w:ascii="Times New Roman" w:eastAsia="Times New Roman" w:hAnsi="Times New Roman" w:cs="Times New Roman"/>
          <w:color w:val="000000"/>
          <w:sz w:val="24"/>
          <w:szCs w:val="24"/>
        </w:rPr>
        <w:t xml:space="preserve"> UK, советник по </w:t>
      </w:r>
      <w:r w:rsidRPr="009C4C95">
        <w:rPr>
          <w:rFonts w:ascii="Times New Roman" w:eastAsia="Times New Roman" w:hAnsi="Times New Roman" w:cs="Times New Roman"/>
          <w:color w:val="000000"/>
          <w:sz w:val="24"/>
          <w:szCs w:val="24"/>
        </w:rPr>
        <w:t xml:space="preserve">информационным технологиям Лорда-главного судьи Англии и Уэльса </w:t>
      </w:r>
      <w:r w:rsidRPr="009C4C95">
        <w:rPr>
          <w:rFonts w:ascii="Times New Roman" w:eastAsia="Times New Roman" w:hAnsi="Times New Roman" w:cs="Times New Roman"/>
          <w:b/>
          <w:color w:val="000000"/>
          <w:sz w:val="24"/>
          <w:szCs w:val="24"/>
        </w:rPr>
        <w:t xml:space="preserve">Ричард </w:t>
      </w:r>
      <w:proofErr w:type="spellStart"/>
      <w:r w:rsidRPr="009C4C95">
        <w:rPr>
          <w:rFonts w:ascii="Times New Roman" w:eastAsia="Times New Roman" w:hAnsi="Times New Roman" w:cs="Times New Roman"/>
          <w:b/>
          <w:color w:val="000000"/>
          <w:sz w:val="24"/>
          <w:szCs w:val="24"/>
        </w:rPr>
        <w:t>Сасскинд</w:t>
      </w:r>
      <w:proofErr w:type="spellEnd"/>
      <w:r>
        <w:rPr>
          <w:rFonts w:ascii="Times New Roman" w:eastAsia="Times New Roman" w:hAnsi="Times New Roman" w:cs="Times New Roman"/>
          <w:color w:val="000000"/>
          <w:sz w:val="24"/>
          <w:szCs w:val="24"/>
        </w:rPr>
        <w:t>.</w:t>
      </w:r>
    </w:p>
    <w:p w14:paraId="60DFD467" w14:textId="77777777" w:rsidR="009C4C95" w:rsidRPr="000456DC" w:rsidRDefault="009C4C95" w:rsidP="009C4C95">
      <w:pPr>
        <w:spacing w:before="240" w:after="0" w:line="22" w:lineRule="atLeast"/>
        <w:jc w:val="both"/>
        <w:rPr>
          <w:rFonts w:ascii="Times New Roman" w:eastAsia="Times New Roman" w:hAnsi="Times New Roman" w:cs="Times New Roman"/>
          <w:i/>
          <w:color w:val="000000"/>
          <w:sz w:val="24"/>
          <w:szCs w:val="24"/>
        </w:rPr>
      </w:pPr>
      <w:r w:rsidRPr="000456DC">
        <w:rPr>
          <w:rFonts w:ascii="Times New Roman" w:eastAsia="Times New Roman" w:hAnsi="Times New Roman" w:cs="Times New Roman"/>
          <w:i/>
          <w:color w:val="000000"/>
          <w:sz w:val="24"/>
          <w:szCs w:val="24"/>
        </w:rPr>
        <w:t xml:space="preserve">Ожидается увеличение объема инвестиций в </w:t>
      </w:r>
      <w:proofErr w:type="spellStart"/>
      <w:r w:rsidRPr="000456DC">
        <w:rPr>
          <w:rFonts w:ascii="Times New Roman" w:eastAsia="Times New Roman" w:hAnsi="Times New Roman" w:cs="Times New Roman"/>
          <w:i/>
          <w:color w:val="000000"/>
          <w:sz w:val="24"/>
          <w:szCs w:val="24"/>
        </w:rPr>
        <w:t>LegalTech</w:t>
      </w:r>
      <w:proofErr w:type="spellEnd"/>
    </w:p>
    <w:p w14:paraId="05E44C36" w14:textId="77777777" w:rsidR="009C4C95" w:rsidRDefault="009C4C95" w:rsidP="009C4C95">
      <w:pPr>
        <w:spacing w:before="240" w:after="0" w:line="22" w:lineRule="atLeast"/>
        <w:jc w:val="both"/>
        <w:rPr>
          <w:rFonts w:ascii="Times New Roman" w:hAnsi="Times New Roman" w:cs="Times New Roman"/>
          <w:i/>
          <w:sz w:val="24"/>
          <w:szCs w:val="24"/>
        </w:rPr>
      </w:pPr>
      <w:r w:rsidRPr="00F22E0A">
        <w:rPr>
          <w:rFonts w:ascii="Times New Roman" w:eastAsia="Times New Roman" w:hAnsi="Times New Roman" w:cs="Times New Roman"/>
          <w:color w:val="000000"/>
          <w:sz w:val="24"/>
          <w:szCs w:val="24"/>
        </w:rPr>
        <w:t>«</w:t>
      </w:r>
      <w:r w:rsidRPr="00F22E0A">
        <w:rPr>
          <w:rFonts w:ascii="Times New Roman" w:hAnsi="Times New Roman" w:cs="Times New Roman"/>
          <w:sz w:val="24"/>
          <w:szCs w:val="24"/>
        </w:rPr>
        <w:t xml:space="preserve">Уровень проникновения технологий в юридическую сферу в России составляет всего около 15%, а компании тратят всего 4% своего бюджета на автоматизацию работы </w:t>
      </w:r>
      <w:proofErr w:type="spellStart"/>
      <w:r w:rsidRPr="00F22E0A">
        <w:rPr>
          <w:rFonts w:ascii="Times New Roman" w:hAnsi="Times New Roman" w:cs="Times New Roman"/>
          <w:sz w:val="24"/>
          <w:szCs w:val="24"/>
        </w:rPr>
        <w:t>инхауса</w:t>
      </w:r>
      <w:proofErr w:type="spellEnd"/>
      <w:r w:rsidRPr="00F22E0A">
        <w:rPr>
          <w:rFonts w:ascii="Times New Roman" w:hAnsi="Times New Roman" w:cs="Times New Roman"/>
          <w:sz w:val="24"/>
          <w:szCs w:val="24"/>
        </w:rPr>
        <w:t xml:space="preserve">. Несмотря на это, российский </w:t>
      </w:r>
      <w:proofErr w:type="spellStart"/>
      <w:r w:rsidRPr="00F22E0A">
        <w:rPr>
          <w:rFonts w:ascii="Times New Roman" w:hAnsi="Times New Roman" w:cs="Times New Roman"/>
          <w:sz w:val="24"/>
          <w:szCs w:val="24"/>
        </w:rPr>
        <w:t>LegalTech</w:t>
      </w:r>
      <w:proofErr w:type="spellEnd"/>
      <w:r w:rsidRPr="00F22E0A">
        <w:rPr>
          <w:rFonts w:ascii="Times New Roman" w:hAnsi="Times New Roman" w:cs="Times New Roman"/>
          <w:sz w:val="24"/>
          <w:szCs w:val="24"/>
        </w:rPr>
        <w:t xml:space="preserve"> стабильно развивается. Это очень перспективное направление, ведь российский рынок юридических услуг уже оценивается</w:t>
      </w:r>
      <w:r w:rsidR="00636314" w:rsidRPr="00F22E0A">
        <w:rPr>
          <w:rFonts w:ascii="Times New Roman" w:hAnsi="Times New Roman" w:cs="Times New Roman"/>
          <w:sz w:val="24"/>
          <w:szCs w:val="24"/>
        </w:rPr>
        <w:t xml:space="preserve"> в 222 миллиарда рублей. Мы жде</w:t>
      </w:r>
      <w:r w:rsidRPr="00F22E0A">
        <w:rPr>
          <w:rFonts w:ascii="Times New Roman" w:hAnsi="Times New Roman" w:cs="Times New Roman"/>
          <w:sz w:val="24"/>
          <w:szCs w:val="24"/>
        </w:rPr>
        <w:t xml:space="preserve">м, что с расширением функционала </w:t>
      </w:r>
      <w:proofErr w:type="spellStart"/>
      <w:r w:rsidRPr="00F22E0A">
        <w:rPr>
          <w:rFonts w:ascii="Times New Roman" w:hAnsi="Times New Roman" w:cs="Times New Roman"/>
          <w:sz w:val="24"/>
          <w:szCs w:val="24"/>
        </w:rPr>
        <w:t>LegalTech</w:t>
      </w:r>
      <w:proofErr w:type="spellEnd"/>
      <w:r w:rsidRPr="00F22E0A">
        <w:rPr>
          <w:rFonts w:ascii="Times New Roman" w:hAnsi="Times New Roman" w:cs="Times New Roman"/>
          <w:sz w:val="24"/>
          <w:szCs w:val="24"/>
        </w:rPr>
        <w:t xml:space="preserve">-решений инвесторы начнут активнее вкладываться в эту область», – директор по развитию юридических технологий Фонда «Сколково» </w:t>
      </w:r>
      <w:r w:rsidRPr="00F22E0A">
        <w:rPr>
          <w:rFonts w:ascii="Times New Roman" w:hAnsi="Times New Roman" w:cs="Times New Roman"/>
          <w:b/>
          <w:sz w:val="24"/>
          <w:szCs w:val="24"/>
        </w:rPr>
        <w:t>Антон Пронин</w:t>
      </w:r>
      <w:r w:rsidRPr="00F22E0A">
        <w:rPr>
          <w:rFonts w:ascii="Times New Roman" w:hAnsi="Times New Roman" w:cs="Times New Roman"/>
          <w:i/>
          <w:sz w:val="24"/>
          <w:szCs w:val="24"/>
        </w:rPr>
        <w:t>.</w:t>
      </w:r>
      <w:r>
        <w:rPr>
          <w:rFonts w:ascii="Times New Roman" w:hAnsi="Times New Roman" w:cs="Times New Roman"/>
          <w:i/>
          <w:sz w:val="24"/>
          <w:szCs w:val="24"/>
        </w:rPr>
        <w:t xml:space="preserve"> </w:t>
      </w:r>
    </w:p>
    <w:p w14:paraId="7DF54C2A" w14:textId="3AB928C5" w:rsidR="00070D68" w:rsidRPr="00070D68" w:rsidRDefault="00070D68" w:rsidP="00070D68">
      <w:pPr>
        <w:spacing w:before="240" w:after="0" w:line="22" w:lineRule="atLeast"/>
        <w:jc w:val="both"/>
        <w:rPr>
          <w:rFonts w:ascii="Times New Roman" w:eastAsia="Times New Roman" w:hAnsi="Times New Roman" w:cs="Times New Roman"/>
          <w:i/>
          <w:color w:val="000000"/>
          <w:sz w:val="24"/>
          <w:szCs w:val="24"/>
        </w:rPr>
      </w:pPr>
      <w:r w:rsidRPr="00070D68">
        <w:rPr>
          <w:rFonts w:ascii="Times New Roman" w:eastAsia="Times New Roman" w:hAnsi="Times New Roman" w:cs="Times New Roman"/>
          <w:i/>
          <w:color w:val="000000"/>
          <w:sz w:val="24"/>
          <w:szCs w:val="24"/>
        </w:rPr>
        <w:t>Региональные системы патентной ох</w:t>
      </w:r>
      <w:r>
        <w:rPr>
          <w:rFonts w:ascii="Times New Roman" w:eastAsia="Times New Roman" w:hAnsi="Times New Roman" w:cs="Times New Roman"/>
          <w:i/>
          <w:color w:val="000000"/>
          <w:sz w:val="24"/>
          <w:szCs w:val="24"/>
        </w:rPr>
        <w:t>раны идут на смену национальным</w:t>
      </w:r>
    </w:p>
    <w:p w14:paraId="74423237" w14:textId="77777777" w:rsidR="00070D68" w:rsidRPr="00070D68" w:rsidRDefault="00070D68" w:rsidP="00070D68">
      <w:pPr>
        <w:spacing w:before="240" w:after="0" w:line="22" w:lineRule="atLeast"/>
        <w:jc w:val="both"/>
        <w:rPr>
          <w:rFonts w:ascii="Times New Roman" w:hAnsi="Times New Roman" w:cs="Times New Roman"/>
          <w:sz w:val="24"/>
          <w:szCs w:val="24"/>
        </w:rPr>
      </w:pPr>
      <w:r w:rsidRPr="00070D68">
        <w:rPr>
          <w:rFonts w:ascii="Times New Roman" w:hAnsi="Times New Roman" w:cs="Times New Roman"/>
          <w:sz w:val="24"/>
          <w:szCs w:val="24"/>
        </w:rPr>
        <w:t xml:space="preserve">«В 2019 году в нашей стране на 21,6  процентов выросло число международных заявок на изобретения и полезные модели по договору о патентной кооперации, PCT. Вектор движения на евразийском пространстве, да и во всем мире: строить мосты лучше, чем стены. Даже минимальная экономия приводит к тому, что скупой платит дважды. Вы получили национальный патент на территории одного из государств, но ваше право будет нарушено на территории другого, и вы с этим ничего никогда не сделаете. Чем дальше, тем более сильны будут региональные системы, тем более комфортны они будут для заявителей, тем больше предпринимателей, исследователей, инженеров, стартаперов получат возможность работать на большом евразийском рынке и хорошую площадку для старта на рынке глобальном и международном», ─ президент Федерации интеллектуальной собственности </w:t>
      </w:r>
      <w:r w:rsidRPr="00070D68">
        <w:rPr>
          <w:rFonts w:ascii="Times New Roman" w:hAnsi="Times New Roman" w:cs="Times New Roman"/>
          <w:b/>
          <w:sz w:val="24"/>
          <w:szCs w:val="24"/>
        </w:rPr>
        <w:t>Сергей Матвеев</w:t>
      </w:r>
      <w:r w:rsidRPr="00070D68">
        <w:rPr>
          <w:rFonts w:ascii="Times New Roman" w:hAnsi="Times New Roman" w:cs="Times New Roman"/>
          <w:sz w:val="24"/>
          <w:szCs w:val="24"/>
        </w:rPr>
        <w:t>.</w:t>
      </w:r>
    </w:p>
    <w:p w14:paraId="42E355FC" w14:textId="77777777" w:rsidR="004150FB" w:rsidRPr="004150FB" w:rsidRDefault="004150FB" w:rsidP="004150FB">
      <w:pPr>
        <w:spacing w:before="240" w:after="0" w:line="22" w:lineRule="atLeast"/>
        <w:jc w:val="both"/>
        <w:rPr>
          <w:rFonts w:ascii="Times New Roman" w:eastAsia="Times New Roman" w:hAnsi="Times New Roman" w:cs="Times New Roman"/>
          <w:i/>
          <w:color w:val="000000"/>
          <w:sz w:val="24"/>
          <w:szCs w:val="24"/>
        </w:rPr>
      </w:pPr>
      <w:r w:rsidRPr="004150FB">
        <w:rPr>
          <w:rFonts w:ascii="Times New Roman" w:eastAsia="Times New Roman" w:hAnsi="Times New Roman" w:cs="Times New Roman"/>
          <w:i/>
          <w:color w:val="000000"/>
          <w:sz w:val="24"/>
          <w:szCs w:val="24"/>
        </w:rPr>
        <w:t>Корпорациям необходимо выстраивать системы управления интеллектуальной собственностью</w:t>
      </w:r>
    </w:p>
    <w:p w14:paraId="26666C7B" w14:textId="77777777" w:rsidR="004150FB" w:rsidRPr="004150FB" w:rsidRDefault="004150FB" w:rsidP="004150FB">
      <w:pPr>
        <w:spacing w:before="240" w:after="0" w:line="22" w:lineRule="atLeast"/>
        <w:jc w:val="both"/>
        <w:rPr>
          <w:rFonts w:ascii="Times New Roman" w:hAnsi="Times New Roman" w:cs="Times New Roman"/>
          <w:sz w:val="24"/>
          <w:szCs w:val="24"/>
        </w:rPr>
      </w:pPr>
      <w:r w:rsidRPr="004150FB">
        <w:rPr>
          <w:rFonts w:ascii="Times New Roman" w:hAnsi="Times New Roman" w:cs="Times New Roman"/>
          <w:sz w:val="24"/>
          <w:szCs w:val="24"/>
        </w:rPr>
        <w:lastRenderedPageBreak/>
        <w:t xml:space="preserve">«C 2012 по 2016 годы общая стоимость выявленных нематериальных активов в России упала на 20-25%. Эта печальная ситуация связана не с четвертой частью ГК РФ или проблемами в бухгалтерии, а с отсутствуем инструментов, которые позволили бы выстроить в компаниях сквозные внутренние процессы по сбору данных о создаваемых результатах интеллектуальной деятельности», ─ генеральный директор </w:t>
      </w:r>
      <w:proofErr w:type="spellStart"/>
      <w:r w:rsidRPr="004150FB">
        <w:rPr>
          <w:rFonts w:ascii="Times New Roman" w:hAnsi="Times New Roman" w:cs="Times New Roman"/>
          <w:sz w:val="24"/>
          <w:szCs w:val="24"/>
        </w:rPr>
        <w:t>Online</w:t>
      </w:r>
      <w:proofErr w:type="spellEnd"/>
      <w:r w:rsidRPr="004150FB">
        <w:rPr>
          <w:rFonts w:ascii="Times New Roman" w:hAnsi="Times New Roman" w:cs="Times New Roman"/>
          <w:sz w:val="24"/>
          <w:szCs w:val="24"/>
        </w:rPr>
        <w:t xml:space="preserve"> Patent </w:t>
      </w:r>
      <w:r w:rsidRPr="004150FB">
        <w:rPr>
          <w:rFonts w:ascii="Times New Roman" w:hAnsi="Times New Roman" w:cs="Times New Roman"/>
          <w:b/>
          <w:sz w:val="24"/>
          <w:szCs w:val="24"/>
        </w:rPr>
        <w:t xml:space="preserve">Алина </w:t>
      </w:r>
      <w:proofErr w:type="spellStart"/>
      <w:r w:rsidRPr="004150FB">
        <w:rPr>
          <w:rFonts w:ascii="Times New Roman" w:hAnsi="Times New Roman" w:cs="Times New Roman"/>
          <w:b/>
          <w:sz w:val="24"/>
          <w:szCs w:val="24"/>
        </w:rPr>
        <w:t>Акиншина</w:t>
      </w:r>
      <w:proofErr w:type="spellEnd"/>
      <w:r w:rsidRPr="004150FB">
        <w:rPr>
          <w:rFonts w:ascii="Times New Roman" w:hAnsi="Times New Roman" w:cs="Times New Roman" w:hint="eastAsia"/>
          <w:sz w:val="24"/>
          <w:szCs w:val="24"/>
        </w:rPr>
        <w:t>.</w:t>
      </w:r>
    </w:p>
    <w:p w14:paraId="425C6C8C" w14:textId="77777777" w:rsidR="004150FB" w:rsidRPr="004150FB" w:rsidRDefault="004150FB" w:rsidP="004150FB">
      <w:pPr>
        <w:spacing w:before="240" w:after="0" w:line="22" w:lineRule="atLeast"/>
        <w:jc w:val="both"/>
        <w:rPr>
          <w:rFonts w:ascii="Times New Roman" w:eastAsia="Times New Roman" w:hAnsi="Times New Roman" w:cs="Times New Roman"/>
          <w:i/>
          <w:color w:val="000000"/>
          <w:sz w:val="24"/>
          <w:szCs w:val="24"/>
        </w:rPr>
      </w:pPr>
      <w:r w:rsidRPr="004150FB">
        <w:rPr>
          <w:rFonts w:ascii="Times New Roman" w:eastAsia="Times New Roman" w:hAnsi="Times New Roman" w:cs="Times New Roman"/>
          <w:i/>
          <w:color w:val="000000"/>
          <w:sz w:val="24"/>
          <w:szCs w:val="24"/>
        </w:rPr>
        <w:t xml:space="preserve">Сервисы на </w:t>
      </w:r>
      <w:proofErr w:type="spellStart"/>
      <w:r w:rsidRPr="004150FB">
        <w:rPr>
          <w:rFonts w:ascii="Times New Roman" w:eastAsia="Times New Roman" w:hAnsi="Times New Roman" w:cs="Times New Roman"/>
          <w:i/>
          <w:color w:val="000000"/>
          <w:sz w:val="24"/>
          <w:szCs w:val="24"/>
        </w:rPr>
        <w:t>блокчейне</w:t>
      </w:r>
      <w:proofErr w:type="spellEnd"/>
      <w:r w:rsidRPr="004150FB">
        <w:rPr>
          <w:rFonts w:ascii="Times New Roman" w:eastAsia="Times New Roman" w:hAnsi="Times New Roman" w:cs="Times New Roman"/>
          <w:i/>
          <w:color w:val="000000"/>
          <w:sz w:val="24"/>
          <w:szCs w:val="24"/>
        </w:rPr>
        <w:t xml:space="preserve"> – недорогая альтернатива патентованию для стартапов</w:t>
      </w:r>
    </w:p>
    <w:p w14:paraId="4C924168" w14:textId="77777777" w:rsidR="004150FB" w:rsidRPr="004150FB" w:rsidRDefault="004150FB" w:rsidP="004150FB">
      <w:pPr>
        <w:spacing w:before="240" w:after="0" w:line="22" w:lineRule="atLeast"/>
        <w:jc w:val="both"/>
        <w:rPr>
          <w:rFonts w:ascii="Times New Roman" w:hAnsi="Times New Roman" w:cs="Times New Roman"/>
          <w:sz w:val="24"/>
          <w:szCs w:val="24"/>
        </w:rPr>
      </w:pPr>
      <w:r w:rsidRPr="004150FB">
        <w:rPr>
          <w:rFonts w:ascii="Times New Roman" w:hAnsi="Times New Roman" w:cs="Times New Roman"/>
          <w:sz w:val="24"/>
          <w:szCs w:val="24"/>
        </w:rPr>
        <w:t xml:space="preserve">«У нас в «Сколково» 2,5 тысячи стартапов. Это малые и средние предприятия, далеко не все из них могут позволить себе дорогостоящую процедуру патентования, особенно зарубежного. В этом смысле сервисы вроде тех, что созданы на базе </w:t>
      </w:r>
      <w:proofErr w:type="spellStart"/>
      <w:r w:rsidRPr="004150FB">
        <w:rPr>
          <w:rFonts w:ascii="Times New Roman" w:hAnsi="Times New Roman" w:cs="Times New Roman"/>
          <w:sz w:val="24"/>
          <w:szCs w:val="24"/>
        </w:rPr>
        <w:t>IPChain</w:t>
      </w:r>
      <w:proofErr w:type="spellEnd"/>
      <w:r w:rsidRPr="004150FB">
        <w:rPr>
          <w:rFonts w:ascii="Times New Roman" w:hAnsi="Times New Roman" w:cs="Times New Roman"/>
          <w:sz w:val="24"/>
          <w:szCs w:val="24"/>
        </w:rPr>
        <w:t xml:space="preserve">, очень интересны. Кстати, в этом ряду есть и интересные зарубежные решения, например, присваивающие электронный токен, который подтверждает создание файла. Любой электронный файл может получить «WIPO </w:t>
      </w:r>
      <w:proofErr w:type="spellStart"/>
      <w:r w:rsidRPr="004150FB">
        <w:rPr>
          <w:rFonts w:ascii="Times New Roman" w:hAnsi="Times New Roman" w:cs="Times New Roman"/>
          <w:sz w:val="24"/>
          <w:szCs w:val="24"/>
        </w:rPr>
        <w:t>proof</w:t>
      </w:r>
      <w:proofErr w:type="spellEnd"/>
      <w:r w:rsidRPr="004150FB">
        <w:rPr>
          <w:rFonts w:ascii="Times New Roman" w:hAnsi="Times New Roman" w:cs="Times New Roman"/>
          <w:sz w:val="24"/>
          <w:szCs w:val="24"/>
        </w:rPr>
        <w:t xml:space="preserve">» ─ подтверждение того, что было произведено депонирование в системах Всемирной организации интеллектуальной собственности. Мы за такие системы обеими руками», ─ управляющий партнер Центра интеллектуальной собственности Сколково </w:t>
      </w:r>
      <w:r w:rsidRPr="004150FB">
        <w:rPr>
          <w:rFonts w:ascii="Times New Roman" w:hAnsi="Times New Roman" w:cs="Times New Roman"/>
          <w:b/>
          <w:sz w:val="24"/>
          <w:szCs w:val="24"/>
        </w:rPr>
        <w:t>Антон Пушков</w:t>
      </w:r>
      <w:r w:rsidRPr="004150FB">
        <w:rPr>
          <w:rFonts w:ascii="Times New Roman" w:hAnsi="Times New Roman" w:cs="Times New Roman" w:hint="eastAsia"/>
          <w:sz w:val="24"/>
          <w:szCs w:val="24"/>
        </w:rPr>
        <w:t>.</w:t>
      </w:r>
    </w:p>
    <w:p w14:paraId="61A66CE5" w14:textId="64452B12" w:rsidR="002A1283" w:rsidRPr="009C4C95" w:rsidRDefault="002A1283" w:rsidP="004150FB">
      <w:pPr>
        <w:spacing w:before="240" w:after="0" w:line="22" w:lineRule="atLeast"/>
        <w:jc w:val="both"/>
        <w:rPr>
          <w:rFonts w:ascii="Times New Roman" w:eastAsia="Times New Roman" w:hAnsi="Times New Roman" w:cs="Times New Roman"/>
          <w:i/>
          <w:color w:val="000000"/>
          <w:sz w:val="24"/>
          <w:szCs w:val="24"/>
        </w:rPr>
      </w:pPr>
      <w:r w:rsidRPr="009C4C95">
        <w:rPr>
          <w:rFonts w:ascii="Times New Roman" w:eastAsia="Times New Roman" w:hAnsi="Times New Roman" w:cs="Times New Roman"/>
          <w:i/>
          <w:color w:val="000000"/>
          <w:sz w:val="24"/>
          <w:szCs w:val="24"/>
        </w:rPr>
        <w:t>Создавать базу для регулирования «сильного» ИИ нужно уже сейчас</w:t>
      </w:r>
    </w:p>
    <w:p w14:paraId="48AC79C3" w14:textId="0DF160C9" w:rsidR="002A1283" w:rsidRDefault="002A1283" w:rsidP="002A1283">
      <w:pPr>
        <w:spacing w:before="240" w:after="0" w:line="22"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«Пока что искусственный интеллект еще </w:t>
      </w:r>
      <w:r w:rsidRPr="002A1283">
        <w:rPr>
          <w:rFonts w:ascii="Times New Roman" w:eastAsia="Times New Roman" w:hAnsi="Times New Roman" w:cs="Times New Roman"/>
          <w:color w:val="000000"/>
          <w:sz w:val="24"/>
          <w:szCs w:val="24"/>
        </w:rPr>
        <w:t>слаб. Однако предпринимать шаги, направленны</w:t>
      </w:r>
      <w:r>
        <w:rPr>
          <w:rFonts w:ascii="Times New Roman" w:eastAsia="Times New Roman" w:hAnsi="Times New Roman" w:cs="Times New Roman"/>
          <w:color w:val="000000"/>
          <w:sz w:val="24"/>
          <w:szCs w:val="24"/>
        </w:rPr>
        <w:t xml:space="preserve">е на решение морально-этических </w:t>
      </w:r>
      <w:r w:rsidRPr="002A1283">
        <w:rPr>
          <w:rFonts w:ascii="Times New Roman" w:eastAsia="Times New Roman" w:hAnsi="Times New Roman" w:cs="Times New Roman"/>
          <w:color w:val="000000"/>
          <w:sz w:val="24"/>
          <w:szCs w:val="24"/>
        </w:rPr>
        <w:t>проблем, связанных с внедрением новы</w:t>
      </w:r>
      <w:r>
        <w:rPr>
          <w:rFonts w:ascii="Times New Roman" w:eastAsia="Times New Roman" w:hAnsi="Times New Roman" w:cs="Times New Roman"/>
          <w:color w:val="000000"/>
          <w:sz w:val="24"/>
          <w:szCs w:val="24"/>
        </w:rPr>
        <w:t xml:space="preserve">х технологий, необходимо сейчас. Мы уже </w:t>
      </w:r>
      <w:r w:rsidRPr="002A1283">
        <w:rPr>
          <w:rFonts w:ascii="Times New Roman" w:eastAsia="Times New Roman" w:hAnsi="Times New Roman" w:cs="Times New Roman"/>
          <w:color w:val="000000"/>
          <w:sz w:val="24"/>
          <w:szCs w:val="24"/>
        </w:rPr>
        <w:t xml:space="preserve">входим в будущее, и боюсь, у нас осталось не </w:t>
      </w:r>
      <w:r>
        <w:rPr>
          <w:rFonts w:ascii="Times New Roman" w:eastAsia="Times New Roman" w:hAnsi="Times New Roman" w:cs="Times New Roman"/>
          <w:color w:val="000000"/>
          <w:sz w:val="24"/>
          <w:szCs w:val="24"/>
        </w:rPr>
        <w:t xml:space="preserve">так много времени, чтобы к нему </w:t>
      </w:r>
      <w:r w:rsidRPr="002A1283">
        <w:rPr>
          <w:rFonts w:ascii="Times New Roman" w:eastAsia="Times New Roman" w:hAnsi="Times New Roman" w:cs="Times New Roman"/>
          <w:color w:val="000000"/>
          <w:sz w:val="24"/>
          <w:szCs w:val="24"/>
        </w:rPr>
        <w:t xml:space="preserve">подготовиться. В частности, </w:t>
      </w:r>
      <w:r>
        <w:rPr>
          <w:rFonts w:ascii="Times New Roman" w:eastAsia="Times New Roman" w:hAnsi="Times New Roman" w:cs="Times New Roman"/>
          <w:color w:val="000000"/>
          <w:sz w:val="24"/>
          <w:szCs w:val="24"/>
        </w:rPr>
        <w:t xml:space="preserve">нужно </w:t>
      </w:r>
      <w:r w:rsidRPr="002A1283">
        <w:rPr>
          <w:rFonts w:ascii="Times New Roman" w:eastAsia="Times New Roman" w:hAnsi="Times New Roman" w:cs="Times New Roman"/>
          <w:color w:val="000000"/>
          <w:sz w:val="24"/>
          <w:szCs w:val="24"/>
        </w:rPr>
        <w:t>выработать международные код</w:t>
      </w:r>
      <w:r>
        <w:rPr>
          <w:rFonts w:ascii="Times New Roman" w:eastAsia="Times New Roman" w:hAnsi="Times New Roman" w:cs="Times New Roman"/>
          <w:color w:val="000000"/>
          <w:sz w:val="24"/>
          <w:szCs w:val="24"/>
        </w:rPr>
        <w:t xml:space="preserve">ексы поведения, связанные с ИИ. </w:t>
      </w:r>
      <w:r w:rsidRPr="002A1283">
        <w:rPr>
          <w:rFonts w:ascii="Times New Roman" w:eastAsia="Times New Roman" w:hAnsi="Times New Roman" w:cs="Times New Roman"/>
          <w:color w:val="000000"/>
          <w:sz w:val="24"/>
          <w:szCs w:val="24"/>
        </w:rPr>
        <w:t>Подобные соглашения помогли бы подготовиться к тому, чт</w:t>
      </w:r>
      <w:r>
        <w:rPr>
          <w:rFonts w:ascii="Times New Roman" w:eastAsia="Times New Roman" w:hAnsi="Times New Roman" w:cs="Times New Roman"/>
          <w:color w:val="000000"/>
          <w:sz w:val="24"/>
          <w:szCs w:val="24"/>
        </w:rPr>
        <w:t xml:space="preserve">о ИИ может стать по-настоящему сильным», </w:t>
      </w:r>
      <w:r w:rsidRPr="00F8028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A1283">
        <w:rPr>
          <w:rFonts w:ascii="Times New Roman" w:eastAsia="Times New Roman" w:hAnsi="Times New Roman" w:cs="Times New Roman"/>
          <w:color w:val="000000"/>
          <w:sz w:val="24"/>
          <w:szCs w:val="24"/>
        </w:rPr>
        <w:t xml:space="preserve">управляющий партнер </w:t>
      </w:r>
      <w:proofErr w:type="spellStart"/>
      <w:r w:rsidRPr="002A1283">
        <w:rPr>
          <w:rFonts w:ascii="Times New Roman" w:eastAsia="Times New Roman" w:hAnsi="Times New Roman" w:cs="Times New Roman"/>
          <w:color w:val="000000"/>
          <w:sz w:val="24"/>
          <w:szCs w:val="24"/>
        </w:rPr>
        <w:t>Deloitte</w:t>
      </w:r>
      <w:proofErr w:type="spellEnd"/>
      <w:r w:rsidRPr="002A1283">
        <w:rPr>
          <w:rFonts w:ascii="Times New Roman" w:eastAsia="Times New Roman" w:hAnsi="Times New Roman" w:cs="Times New Roman"/>
          <w:color w:val="000000"/>
          <w:sz w:val="24"/>
          <w:szCs w:val="24"/>
        </w:rPr>
        <w:t xml:space="preserve"> </w:t>
      </w:r>
      <w:proofErr w:type="spellStart"/>
      <w:r w:rsidRPr="002A1283">
        <w:rPr>
          <w:rFonts w:ascii="Times New Roman" w:eastAsia="Times New Roman" w:hAnsi="Times New Roman" w:cs="Times New Roman"/>
          <w:color w:val="000000"/>
          <w:sz w:val="24"/>
          <w:szCs w:val="24"/>
        </w:rPr>
        <w:t>Le</w:t>
      </w:r>
      <w:r>
        <w:rPr>
          <w:rFonts w:ascii="Times New Roman" w:eastAsia="Times New Roman" w:hAnsi="Times New Roman" w:cs="Times New Roman"/>
          <w:color w:val="000000"/>
          <w:sz w:val="24"/>
          <w:szCs w:val="24"/>
        </w:rPr>
        <w:t>gal</w:t>
      </w:r>
      <w:proofErr w:type="spellEnd"/>
      <w:r>
        <w:rPr>
          <w:rFonts w:ascii="Times New Roman" w:eastAsia="Times New Roman" w:hAnsi="Times New Roman" w:cs="Times New Roman"/>
          <w:color w:val="000000"/>
          <w:sz w:val="24"/>
          <w:szCs w:val="24"/>
        </w:rPr>
        <w:t xml:space="preserve"> в СНГ </w:t>
      </w:r>
      <w:r w:rsidRPr="002A1283">
        <w:rPr>
          <w:rFonts w:ascii="Times New Roman" w:eastAsia="Times New Roman" w:hAnsi="Times New Roman" w:cs="Times New Roman"/>
          <w:b/>
          <w:color w:val="000000"/>
          <w:sz w:val="24"/>
          <w:szCs w:val="24"/>
        </w:rPr>
        <w:t xml:space="preserve">Анна </w:t>
      </w:r>
      <w:proofErr w:type="spellStart"/>
      <w:r w:rsidRPr="002A1283">
        <w:rPr>
          <w:rFonts w:ascii="Times New Roman" w:eastAsia="Times New Roman" w:hAnsi="Times New Roman" w:cs="Times New Roman"/>
          <w:b/>
          <w:color w:val="000000"/>
          <w:sz w:val="24"/>
          <w:szCs w:val="24"/>
        </w:rPr>
        <w:t>Костыра</w:t>
      </w:r>
      <w:proofErr w:type="spellEnd"/>
      <w:r>
        <w:rPr>
          <w:rFonts w:ascii="Times New Roman" w:eastAsia="Times New Roman" w:hAnsi="Times New Roman" w:cs="Times New Roman"/>
          <w:color w:val="000000"/>
          <w:sz w:val="24"/>
          <w:szCs w:val="24"/>
        </w:rPr>
        <w:t>.</w:t>
      </w:r>
    </w:p>
    <w:p w14:paraId="489BEF30" w14:textId="77777777" w:rsidR="004150FB" w:rsidRPr="004150FB" w:rsidRDefault="004150FB" w:rsidP="004150FB">
      <w:pPr>
        <w:spacing w:before="240" w:after="0" w:line="22" w:lineRule="atLeast"/>
        <w:jc w:val="both"/>
        <w:rPr>
          <w:rFonts w:ascii="Times New Roman" w:eastAsia="Times New Roman" w:hAnsi="Times New Roman" w:cs="Times New Roman"/>
          <w:i/>
          <w:color w:val="000000"/>
          <w:sz w:val="24"/>
          <w:szCs w:val="24"/>
        </w:rPr>
      </w:pPr>
      <w:r w:rsidRPr="004150FB">
        <w:rPr>
          <w:rFonts w:ascii="Times New Roman" w:eastAsia="Times New Roman" w:hAnsi="Times New Roman" w:cs="Times New Roman"/>
          <w:i/>
          <w:color w:val="000000"/>
          <w:sz w:val="24"/>
          <w:szCs w:val="24"/>
        </w:rPr>
        <w:t>В сфере авторского права тайну стоит оформлять локальными актами</w:t>
      </w:r>
    </w:p>
    <w:p w14:paraId="2133EB51" w14:textId="77777777" w:rsidR="004150FB" w:rsidRPr="004150FB" w:rsidRDefault="004150FB" w:rsidP="004150FB">
      <w:pPr>
        <w:spacing w:before="240" w:after="0" w:line="22" w:lineRule="atLeast"/>
        <w:jc w:val="both"/>
        <w:rPr>
          <w:rFonts w:ascii="Times New Roman" w:eastAsia="Times New Roman" w:hAnsi="Times New Roman" w:cs="Times New Roman"/>
          <w:color w:val="000000"/>
          <w:sz w:val="24"/>
          <w:szCs w:val="24"/>
        </w:rPr>
      </w:pPr>
      <w:r w:rsidRPr="004150FB">
        <w:rPr>
          <w:rFonts w:ascii="Times New Roman" w:eastAsia="Times New Roman" w:hAnsi="Times New Roman" w:cs="Times New Roman"/>
          <w:color w:val="000000"/>
          <w:sz w:val="24"/>
          <w:szCs w:val="24"/>
        </w:rPr>
        <w:t xml:space="preserve">«Тайна может стать содержанием произведения, например байопика. Вопрос использования персональных данных здесь немного урегулирован: не нужно спрашивать у прототипа разрешения, однако он в любой момент может запретить использовать информацию. То же касается фактов биографии и изображения. Однако тайна как таковая в главе 70 ГК РФ упоминается только в связи со служебными произведениями, которые работодатель может “оставить в тайне”. На первый взгляд, речь здесь идет в первую очередь о произведениях науки. Однако закон говорит именно о тайне, а не о коммерческой тайне или ноу-хау. Но это обязательно нужно будет закрепить локальными актами», — директор Научно-образовательного центра интеллектуальной собственности и цифровой экономики </w:t>
      </w:r>
      <w:proofErr w:type="spellStart"/>
      <w:r w:rsidRPr="004150FB">
        <w:rPr>
          <w:rFonts w:ascii="Times New Roman" w:eastAsia="Times New Roman" w:hAnsi="Times New Roman" w:cs="Times New Roman"/>
          <w:color w:val="000000"/>
          <w:sz w:val="24"/>
          <w:szCs w:val="24"/>
        </w:rPr>
        <w:t>Digital</w:t>
      </w:r>
      <w:proofErr w:type="spellEnd"/>
      <w:r w:rsidRPr="004150FB">
        <w:rPr>
          <w:rFonts w:ascii="Times New Roman" w:eastAsia="Times New Roman" w:hAnsi="Times New Roman" w:cs="Times New Roman"/>
          <w:color w:val="000000"/>
          <w:sz w:val="24"/>
          <w:szCs w:val="24"/>
        </w:rPr>
        <w:t xml:space="preserve"> IP </w:t>
      </w:r>
      <w:r w:rsidRPr="004150FB">
        <w:rPr>
          <w:rFonts w:ascii="Times New Roman" w:eastAsia="Times New Roman" w:hAnsi="Times New Roman" w:cs="Times New Roman"/>
          <w:b/>
          <w:color w:val="000000"/>
          <w:sz w:val="24"/>
          <w:szCs w:val="24"/>
        </w:rPr>
        <w:t>Екатерина Чуковская</w:t>
      </w:r>
      <w:r w:rsidRPr="004150FB">
        <w:rPr>
          <w:rFonts w:ascii="Times New Roman" w:eastAsia="Times New Roman" w:hAnsi="Times New Roman" w:cs="Times New Roman"/>
          <w:color w:val="000000"/>
          <w:sz w:val="24"/>
          <w:szCs w:val="24"/>
        </w:rPr>
        <w:t>.</w:t>
      </w:r>
    </w:p>
    <w:p w14:paraId="1CF39B5D" w14:textId="77777777" w:rsidR="004150FB" w:rsidRPr="00764B6F" w:rsidRDefault="004150FB" w:rsidP="002A1283">
      <w:pPr>
        <w:spacing w:before="240" w:after="0" w:line="22" w:lineRule="atLeast"/>
        <w:jc w:val="both"/>
        <w:rPr>
          <w:rFonts w:ascii="Times New Roman" w:eastAsia="Times New Roman" w:hAnsi="Times New Roman" w:cs="Times New Roman"/>
          <w:sz w:val="24"/>
          <w:szCs w:val="24"/>
        </w:rPr>
      </w:pPr>
    </w:p>
    <w:p w14:paraId="03C194C9" w14:textId="77777777" w:rsidR="004150FB" w:rsidRPr="004150FB" w:rsidRDefault="004150FB" w:rsidP="004150FB">
      <w:pPr>
        <w:spacing w:before="240" w:after="0" w:line="22" w:lineRule="atLeast"/>
        <w:jc w:val="both"/>
        <w:rPr>
          <w:rFonts w:ascii="Times New Roman" w:eastAsia="Times New Roman" w:hAnsi="Times New Roman" w:cs="Times New Roman"/>
          <w:i/>
          <w:color w:val="000000"/>
          <w:sz w:val="24"/>
          <w:szCs w:val="24"/>
        </w:rPr>
      </w:pPr>
      <w:r w:rsidRPr="004150FB">
        <w:rPr>
          <w:rFonts w:ascii="Times New Roman" w:eastAsia="Times New Roman" w:hAnsi="Times New Roman" w:cs="Times New Roman"/>
          <w:i/>
          <w:color w:val="000000"/>
          <w:sz w:val="24"/>
          <w:szCs w:val="24"/>
        </w:rPr>
        <w:lastRenderedPageBreak/>
        <w:t>Кибербезопасность – приоритет для бизнеса и юристов</w:t>
      </w:r>
    </w:p>
    <w:p w14:paraId="7CC26DFC" w14:textId="77777777" w:rsidR="004150FB" w:rsidRPr="004150FB" w:rsidRDefault="004150FB" w:rsidP="004150FB">
      <w:pPr>
        <w:spacing w:before="240" w:after="0" w:line="22" w:lineRule="atLeast"/>
        <w:jc w:val="both"/>
        <w:rPr>
          <w:rFonts w:ascii="Times New Roman" w:eastAsia="Times New Roman" w:hAnsi="Times New Roman" w:cs="Times New Roman"/>
          <w:sz w:val="24"/>
          <w:szCs w:val="24"/>
        </w:rPr>
      </w:pPr>
      <w:r w:rsidRPr="004150FB">
        <w:rPr>
          <w:rFonts w:ascii="Times New Roman" w:eastAsia="Times New Roman" w:hAnsi="Times New Roman" w:cs="Times New Roman"/>
          <w:sz w:val="24"/>
          <w:szCs w:val="24"/>
        </w:rPr>
        <w:t xml:space="preserve">«Прогнозируемый рост киберпреступности на следующий год составляет около 6 трлн долларов. Этих денег достаточно, чтобы купить одновременно </w:t>
      </w:r>
      <w:proofErr w:type="spellStart"/>
      <w:r w:rsidRPr="004150FB">
        <w:rPr>
          <w:rFonts w:ascii="Times New Roman" w:eastAsia="Times New Roman" w:hAnsi="Times New Roman" w:cs="Times New Roman"/>
          <w:sz w:val="24"/>
          <w:szCs w:val="24"/>
        </w:rPr>
        <w:t>Apple</w:t>
      </w:r>
      <w:proofErr w:type="spellEnd"/>
      <w:r w:rsidRPr="004150FB">
        <w:rPr>
          <w:rFonts w:ascii="Times New Roman" w:eastAsia="Times New Roman" w:hAnsi="Times New Roman" w:cs="Times New Roman"/>
          <w:sz w:val="24"/>
          <w:szCs w:val="24"/>
        </w:rPr>
        <w:t xml:space="preserve">, </w:t>
      </w:r>
      <w:proofErr w:type="spellStart"/>
      <w:r w:rsidRPr="004150FB">
        <w:rPr>
          <w:rFonts w:ascii="Times New Roman" w:eastAsia="Times New Roman" w:hAnsi="Times New Roman" w:cs="Times New Roman"/>
          <w:sz w:val="24"/>
          <w:szCs w:val="24"/>
        </w:rPr>
        <w:t>Amazon</w:t>
      </w:r>
      <w:proofErr w:type="spellEnd"/>
      <w:r w:rsidRPr="004150FB">
        <w:rPr>
          <w:rFonts w:ascii="Times New Roman" w:eastAsia="Times New Roman" w:hAnsi="Times New Roman" w:cs="Times New Roman"/>
          <w:sz w:val="24"/>
          <w:szCs w:val="24"/>
        </w:rPr>
        <w:t xml:space="preserve"> и </w:t>
      </w:r>
      <w:proofErr w:type="spellStart"/>
      <w:r w:rsidRPr="004150FB">
        <w:rPr>
          <w:rFonts w:ascii="Times New Roman" w:eastAsia="Times New Roman" w:hAnsi="Times New Roman" w:cs="Times New Roman"/>
          <w:sz w:val="24"/>
          <w:szCs w:val="24"/>
        </w:rPr>
        <w:t>Google</w:t>
      </w:r>
      <w:proofErr w:type="spellEnd"/>
      <w:r w:rsidRPr="004150FB">
        <w:rPr>
          <w:rFonts w:ascii="Times New Roman" w:eastAsia="Times New Roman" w:hAnsi="Times New Roman" w:cs="Times New Roman"/>
          <w:sz w:val="24"/>
          <w:szCs w:val="24"/>
        </w:rPr>
        <w:t xml:space="preserve">. Новые методы атак, основывающиеся на технологиях искусственного интеллекта и </w:t>
      </w:r>
      <w:proofErr w:type="spellStart"/>
      <w:r w:rsidRPr="004150FB">
        <w:rPr>
          <w:rFonts w:ascii="Times New Roman" w:eastAsia="Times New Roman" w:hAnsi="Times New Roman" w:cs="Times New Roman"/>
          <w:sz w:val="24"/>
          <w:szCs w:val="24"/>
        </w:rPr>
        <w:t>BigData</w:t>
      </w:r>
      <w:proofErr w:type="spellEnd"/>
      <w:r w:rsidRPr="004150FB">
        <w:rPr>
          <w:rFonts w:ascii="Times New Roman" w:eastAsia="Times New Roman" w:hAnsi="Times New Roman" w:cs="Times New Roman"/>
          <w:sz w:val="24"/>
          <w:szCs w:val="24"/>
        </w:rPr>
        <w:t xml:space="preserve">, демонстрируют неэффективность традиционных методов борьбы с киберпреступностью. Например, технологические прорывы в области анализа больших данных позволяют преступникам существенно усложнять атаки и увеличивают процент успешных взломов. Уже 84% компаний считают, что злоумышленники используют </w:t>
      </w:r>
      <w:proofErr w:type="spellStart"/>
      <w:r w:rsidRPr="004150FB">
        <w:rPr>
          <w:rFonts w:ascii="Times New Roman" w:eastAsia="Times New Roman" w:hAnsi="Times New Roman" w:cs="Times New Roman"/>
          <w:sz w:val="24"/>
          <w:szCs w:val="24"/>
        </w:rPr>
        <w:t>BigData</w:t>
      </w:r>
      <w:proofErr w:type="spellEnd"/>
      <w:r w:rsidRPr="004150FB">
        <w:rPr>
          <w:rFonts w:ascii="Times New Roman" w:eastAsia="Times New Roman" w:hAnsi="Times New Roman" w:cs="Times New Roman"/>
          <w:sz w:val="24"/>
          <w:szCs w:val="24"/>
        </w:rPr>
        <w:t xml:space="preserve"> и ИИ для совершения киберпреступлений», – преподаватель </w:t>
      </w:r>
      <w:proofErr w:type="spellStart"/>
      <w:r w:rsidRPr="004150FB">
        <w:rPr>
          <w:rFonts w:ascii="Times New Roman" w:eastAsia="Times New Roman" w:hAnsi="Times New Roman" w:cs="Times New Roman"/>
          <w:sz w:val="24"/>
          <w:szCs w:val="24"/>
        </w:rPr>
        <w:t>Digital</w:t>
      </w:r>
      <w:proofErr w:type="spellEnd"/>
      <w:r w:rsidRPr="004150FB">
        <w:rPr>
          <w:rFonts w:ascii="Times New Roman" w:eastAsia="Times New Roman" w:hAnsi="Times New Roman" w:cs="Times New Roman"/>
          <w:sz w:val="24"/>
          <w:szCs w:val="24"/>
        </w:rPr>
        <w:t xml:space="preserve"> IP </w:t>
      </w:r>
      <w:r w:rsidRPr="004150FB">
        <w:rPr>
          <w:rFonts w:ascii="Times New Roman" w:eastAsia="Times New Roman" w:hAnsi="Times New Roman" w:cs="Times New Roman"/>
          <w:b/>
          <w:sz w:val="24"/>
          <w:szCs w:val="24"/>
        </w:rPr>
        <w:t>Александр Лазаренко</w:t>
      </w:r>
      <w:r w:rsidRPr="004150FB">
        <w:rPr>
          <w:rFonts w:ascii="Times New Roman" w:eastAsia="Times New Roman" w:hAnsi="Times New Roman" w:cs="Times New Roman"/>
          <w:sz w:val="24"/>
          <w:szCs w:val="24"/>
        </w:rPr>
        <w:t>.</w:t>
      </w:r>
    </w:p>
    <w:p w14:paraId="7627D172" w14:textId="1C6C2B36" w:rsidR="001C6248" w:rsidRPr="001C6248" w:rsidRDefault="00A23A41" w:rsidP="004150FB">
      <w:pPr>
        <w:spacing w:before="240" w:after="0" w:line="22" w:lineRule="atLeast"/>
        <w:jc w:val="both"/>
        <w:rPr>
          <w:rFonts w:ascii="Times New Roman" w:eastAsia="Times New Roman" w:hAnsi="Times New Roman" w:cs="Times New Roman"/>
          <w:b/>
          <w:color w:val="000000"/>
          <w:sz w:val="24"/>
          <w:szCs w:val="24"/>
        </w:rPr>
      </w:pPr>
      <w:r w:rsidRPr="009B4C62">
        <w:rPr>
          <w:rFonts w:ascii="Times New Roman" w:eastAsia="Times New Roman" w:hAnsi="Times New Roman" w:cs="Times New Roman"/>
          <w:b/>
          <w:color w:val="000000"/>
          <w:sz w:val="24"/>
          <w:szCs w:val="24"/>
        </w:rPr>
        <w:t>Проблемы</w:t>
      </w:r>
    </w:p>
    <w:p w14:paraId="709AF67A" w14:textId="77777777" w:rsidR="001C6248" w:rsidRPr="001C6248" w:rsidRDefault="00651B67" w:rsidP="002A1283">
      <w:pPr>
        <w:spacing w:before="240" w:after="0" w:line="22" w:lineRule="atLeast"/>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Пробелы в законодательстве тормозят развитие и</w:t>
      </w:r>
      <w:r w:rsidR="001C6248">
        <w:rPr>
          <w:rFonts w:ascii="Times New Roman" w:eastAsia="Times New Roman" w:hAnsi="Times New Roman" w:cs="Times New Roman"/>
          <w:i/>
          <w:color w:val="000000"/>
          <w:sz w:val="24"/>
          <w:szCs w:val="24"/>
        </w:rPr>
        <w:t>нноваци</w:t>
      </w:r>
      <w:r>
        <w:rPr>
          <w:rFonts w:ascii="Times New Roman" w:eastAsia="Times New Roman" w:hAnsi="Times New Roman" w:cs="Times New Roman"/>
          <w:i/>
          <w:color w:val="000000"/>
          <w:sz w:val="24"/>
          <w:szCs w:val="24"/>
        </w:rPr>
        <w:t>й</w:t>
      </w:r>
      <w:r w:rsidR="001C6248">
        <w:rPr>
          <w:rFonts w:ascii="Times New Roman" w:eastAsia="Times New Roman" w:hAnsi="Times New Roman" w:cs="Times New Roman"/>
          <w:i/>
          <w:color w:val="000000"/>
          <w:sz w:val="24"/>
          <w:szCs w:val="24"/>
        </w:rPr>
        <w:t xml:space="preserve"> в области </w:t>
      </w:r>
      <w:proofErr w:type="spellStart"/>
      <w:r w:rsidR="001C6248">
        <w:rPr>
          <w:rFonts w:ascii="Times New Roman" w:eastAsia="Times New Roman" w:hAnsi="Times New Roman" w:cs="Times New Roman"/>
          <w:i/>
          <w:color w:val="000000"/>
          <w:sz w:val="24"/>
          <w:szCs w:val="24"/>
          <w:lang w:val="en-US"/>
        </w:rPr>
        <w:t>BigDat</w:t>
      </w:r>
      <w:r>
        <w:rPr>
          <w:rFonts w:ascii="Times New Roman" w:eastAsia="Times New Roman" w:hAnsi="Times New Roman" w:cs="Times New Roman"/>
          <w:i/>
          <w:color w:val="000000"/>
          <w:sz w:val="24"/>
          <w:szCs w:val="24"/>
          <w:lang w:val="en-US"/>
        </w:rPr>
        <w:t>a</w:t>
      </w:r>
      <w:proofErr w:type="spellEnd"/>
      <w:r w:rsidR="001C6248">
        <w:rPr>
          <w:rFonts w:ascii="Times New Roman" w:eastAsia="Times New Roman" w:hAnsi="Times New Roman" w:cs="Times New Roman"/>
          <w:i/>
          <w:color w:val="000000"/>
          <w:sz w:val="24"/>
          <w:szCs w:val="24"/>
        </w:rPr>
        <w:t xml:space="preserve"> </w:t>
      </w:r>
    </w:p>
    <w:p w14:paraId="0C574959" w14:textId="7B6B41AF" w:rsidR="00D06564" w:rsidRPr="00764B6F" w:rsidRDefault="001C6248" w:rsidP="002A1283">
      <w:pPr>
        <w:spacing w:before="240" w:after="0" w:line="22" w:lineRule="atLeast"/>
        <w:jc w:val="both"/>
        <w:rPr>
          <w:rFonts w:ascii="Times New Roman" w:hAnsi="Times New Roman" w:cs="Times New Roman"/>
          <w:color w:val="000000"/>
          <w:sz w:val="24"/>
          <w:szCs w:val="24"/>
          <w:lang w:eastAsia="ko-KR"/>
        </w:rPr>
      </w:pPr>
      <w:r w:rsidRPr="001C6248">
        <w:rPr>
          <w:rFonts w:ascii="Times New Roman" w:hAnsi="Times New Roman" w:cs="Times New Roman"/>
          <w:color w:val="000000"/>
          <w:sz w:val="24"/>
          <w:szCs w:val="24"/>
          <w:lang w:eastAsia="ko-KR"/>
        </w:rPr>
        <w:t xml:space="preserve">«На данный момент не существует способов защиты владельцев баз данных. Фактически у всех крупных сайтов нет никаких прав, кроме показа рекламы. Сайты </w:t>
      </w:r>
      <w:r w:rsidR="00DB1E9C">
        <w:rPr>
          <w:rFonts w:ascii="Times New Roman" w:hAnsi="Times New Roman" w:cs="Times New Roman"/>
          <w:color w:val="000000"/>
          <w:sz w:val="24"/>
          <w:szCs w:val="24"/>
          <w:lang w:eastAsia="ko-KR"/>
        </w:rPr>
        <w:t>хранят</w:t>
      </w:r>
      <w:r w:rsidRPr="001C6248">
        <w:rPr>
          <w:rFonts w:ascii="Times New Roman" w:hAnsi="Times New Roman" w:cs="Times New Roman"/>
          <w:color w:val="000000"/>
          <w:sz w:val="24"/>
          <w:szCs w:val="24"/>
          <w:lang w:eastAsia="ko-KR"/>
        </w:rPr>
        <w:t xml:space="preserve"> огромны</w:t>
      </w:r>
      <w:r w:rsidR="00DB1E9C">
        <w:rPr>
          <w:rFonts w:ascii="Times New Roman" w:hAnsi="Times New Roman" w:cs="Times New Roman"/>
          <w:color w:val="000000"/>
          <w:sz w:val="24"/>
          <w:szCs w:val="24"/>
          <w:lang w:eastAsia="ko-KR"/>
        </w:rPr>
        <w:t>е</w:t>
      </w:r>
      <w:r w:rsidRPr="001C6248">
        <w:rPr>
          <w:rFonts w:ascii="Times New Roman" w:hAnsi="Times New Roman" w:cs="Times New Roman"/>
          <w:color w:val="000000"/>
          <w:sz w:val="24"/>
          <w:szCs w:val="24"/>
          <w:lang w:eastAsia="ko-KR"/>
        </w:rPr>
        <w:t xml:space="preserve"> информационны</w:t>
      </w:r>
      <w:r w:rsidR="00DB1E9C">
        <w:rPr>
          <w:rFonts w:ascii="Times New Roman" w:hAnsi="Times New Roman" w:cs="Times New Roman"/>
          <w:color w:val="000000"/>
          <w:sz w:val="24"/>
          <w:szCs w:val="24"/>
          <w:lang w:eastAsia="ko-KR"/>
        </w:rPr>
        <w:t>е</w:t>
      </w:r>
      <w:r w:rsidRPr="001C6248">
        <w:rPr>
          <w:rFonts w:ascii="Times New Roman" w:hAnsi="Times New Roman" w:cs="Times New Roman"/>
          <w:color w:val="000000"/>
          <w:sz w:val="24"/>
          <w:szCs w:val="24"/>
          <w:lang w:eastAsia="ko-KR"/>
        </w:rPr>
        <w:t xml:space="preserve"> массив</w:t>
      </w:r>
      <w:r w:rsidR="00DB1E9C">
        <w:rPr>
          <w:rFonts w:ascii="Times New Roman" w:hAnsi="Times New Roman" w:cs="Times New Roman"/>
          <w:color w:val="000000"/>
          <w:sz w:val="24"/>
          <w:szCs w:val="24"/>
          <w:lang w:eastAsia="ko-KR"/>
        </w:rPr>
        <w:t>ы</w:t>
      </w:r>
      <w:r w:rsidRPr="001C6248">
        <w:rPr>
          <w:rFonts w:ascii="Times New Roman" w:hAnsi="Times New Roman" w:cs="Times New Roman"/>
          <w:color w:val="000000"/>
          <w:sz w:val="24"/>
          <w:szCs w:val="24"/>
          <w:lang w:eastAsia="ko-KR"/>
        </w:rPr>
        <w:t>, а как их защищать, совершенно непонятно</w:t>
      </w:r>
      <w:r>
        <w:rPr>
          <w:rFonts w:ascii="Times New Roman" w:hAnsi="Times New Roman" w:cs="Times New Roman"/>
          <w:color w:val="000000"/>
          <w:sz w:val="24"/>
          <w:szCs w:val="24"/>
          <w:lang w:eastAsia="ko-KR"/>
        </w:rPr>
        <w:t xml:space="preserve">. </w:t>
      </w:r>
      <w:r w:rsidRPr="001C6248">
        <w:rPr>
          <w:rFonts w:ascii="Times New Roman" w:hAnsi="Times New Roman" w:cs="Times New Roman"/>
          <w:color w:val="000000"/>
          <w:sz w:val="24"/>
          <w:szCs w:val="24"/>
          <w:lang w:eastAsia="ko-KR"/>
        </w:rPr>
        <w:t>На мой взгляд, нужно вносить изменения в законодательство»,</w:t>
      </w:r>
      <w:r w:rsidRPr="001C6248">
        <w:rPr>
          <w:rFonts w:ascii="Times New Roman" w:hAnsi="Times New Roman" w:cs="Times New Roman"/>
          <w:i/>
          <w:color w:val="000000"/>
          <w:sz w:val="24"/>
          <w:szCs w:val="24"/>
          <w:lang w:eastAsia="ko-KR"/>
        </w:rPr>
        <w:t xml:space="preserve"> </w:t>
      </w:r>
      <w:r w:rsidRPr="009B4C6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1C6248">
        <w:rPr>
          <w:rFonts w:ascii="Times New Roman" w:hAnsi="Times New Roman" w:cs="Times New Roman"/>
          <w:color w:val="000000"/>
          <w:sz w:val="24"/>
          <w:szCs w:val="24"/>
          <w:lang w:eastAsia="ko-KR"/>
        </w:rPr>
        <w:t>управляющий парт</w:t>
      </w:r>
      <w:r w:rsidR="00C23315">
        <w:rPr>
          <w:rFonts w:ascii="Times New Roman" w:hAnsi="Times New Roman" w:cs="Times New Roman"/>
          <w:color w:val="000000"/>
          <w:sz w:val="24"/>
          <w:szCs w:val="24"/>
          <w:lang w:eastAsia="ko-KR"/>
        </w:rPr>
        <w:t>нер компании «Зуйков и партнеры</w:t>
      </w:r>
      <w:r w:rsidRPr="001C6248">
        <w:rPr>
          <w:rFonts w:ascii="Times New Roman" w:hAnsi="Times New Roman" w:cs="Times New Roman"/>
          <w:color w:val="000000"/>
          <w:sz w:val="24"/>
          <w:szCs w:val="24"/>
          <w:lang w:eastAsia="ko-KR"/>
        </w:rPr>
        <w:t xml:space="preserve">», патентный поверенный РФ, евразийский патентный поверенный </w:t>
      </w:r>
      <w:r w:rsidRPr="001C6248">
        <w:rPr>
          <w:rFonts w:ascii="Times New Roman" w:hAnsi="Times New Roman" w:cs="Times New Roman"/>
          <w:b/>
          <w:color w:val="000000"/>
          <w:sz w:val="24"/>
          <w:szCs w:val="24"/>
          <w:lang w:eastAsia="ko-KR"/>
        </w:rPr>
        <w:t>Сергей Зуйков</w:t>
      </w:r>
      <w:r w:rsidRPr="001C6248">
        <w:rPr>
          <w:rFonts w:ascii="Times New Roman" w:hAnsi="Times New Roman" w:cs="Times New Roman"/>
          <w:color w:val="000000"/>
          <w:sz w:val="24"/>
          <w:szCs w:val="24"/>
          <w:lang w:eastAsia="ko-KR"/>
        </w:rPr>
        <w:t>.</w:t>
      </w:r>
    </w:p>
    <w:p w14:paraId="1F797402" w14:textId="77777777" w:rsidR="00CF3805" w:rsidRDefault="00CF3805" w:rsidP="00CF3805">
      <w:pPr>
        <w:spacing w:before="240" w:after="0" w:line="22" w:lineRule="atLeast"/>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Российская судебная система еще не прошла стадию автоматизации</w:t>
      </w:r>
    </w:p>
    <w:p w14:paraId="11643A02" w14:textId="77777777" w:rsidR="00CF3805" w:rsidRPr="00332339" w:rsidRDefault="00CF3805" w:rsidP="00CF3805">
      <w:pPr>
        <w:spacing w:before="240" w:after="0" w:line="22" w:lineRule="atLeast"/>
        <w:jc w:val="both"/>
        <w:rPr>
          <w:rFonts w:ascii="Times New Roman" w:eastAsia="Times New Roman" w:hAnsi="Times New Roman" w:cs="Times New Roman"/>
          <w:sz w:val="24"/>
          <w:szCs w:val="24"/>
        </w:rPr>
      </w:pPr>
      <w:r w:rsidRPr="00332339">
        <w:rPr>
          <w:rFonts w:ascii="Times New Roman" w:eastAsia="Times New Roman" w:hAnsi="Times New Roman" w:cs="Times New Roman"/>
          <w:color w:val="000000"/>
          <w:sz w:val="24"/>
          <w:szCs w:val="24"/>
        </w:rPr>
        <w:t>«П</w:t>
      </w:r>
      <w:r w:rsidRPr="00332339">
        <w:rPr>
          <w:rFonts w:ascii="Times New Roman" w:eastAsia="Times New Roman" w:hAnsi="Times New Roman" w:cs="Times New Roman"/>
          <w:sz w:val="24"/>
          <w:szCs w:val="24"/>
        </w:rPr>
        <w:t>режде чем говорить о ци</w:t>
      </w:r>
      <w:r>
        <w:rPr>
          <w:rFonts w:ascii="Times New Roman" w:eastAsia="Times New Roman" w:hAnsi="Times New Roman" w:cs="Times New Roman"/>
          <w:sz w:val="24"/>
          <w:szCs w:val="24"/>
        </w:rPr>
        <w:t>фровой трансформации правосудия</w:t>
      </w:r>
      <w:r w:rsidR="00636314">
        <w:rPr>
          <w:rFonts w:ascii="Times New Roman" w:eastAsia="Times New Roman" w:hAnsi="Times New Roman" w:cs="Times New Roman"/>
          <w:sz w:val="24"/>
          <w:szCs w:val="24"/>
        </w:rPr>
        <w:t>,</w:t>
      </w:r>
      <w:r w:rsidRPr="00332339">
        <w:rPr>
          <w:rFonts w:ascii="Times New Roman" w:eastAsia="Times New Roman" w:hAnsi="Times New Roman" w:cs="Times New Roman"/>
          <w:sz w:val="24"/>
          <w:szCs w:val="24"/>
        </w:rPr>
        <w:t xml:space="preserve"> нужно до конца </w:t>
      </w:r>
      <w:r w:rsidR="00636314">
        <w:rPr>
          <w:rFonts w:ascii="Times New Roman" w:eastAsia="Times New Roman" w:hAnsi="Times New Roman" w:cs="Times New Roman"/>
          <w:sz w:val="24"/>
          <w:szCs w:val="24"/>
        </w:rPr>
        <w:t xml:space="preserve">и как можно скорее </w:t>
      </w:r>
      <w:r w:rsidRPr="00332339">
        <w:rPr>
          <w:rFonts w:ascii="Times New Roman" w:eastAsia="Times New Roman" w:hAnsi="Times New Roman" w:cs="Times New Roman"/>
          <w:sz w:val="24"/>
          <w:szCs w:val="24"/>
        </w:rPr>
        <w:t>пройти стадию автоматизации</w:t>
      </w:r>
      <w:r>
        <w:rPr>
          <w:rFonts w:ascii="Times New Roman" w:eastAsia="Times New Roman" w:hAnsi="Times New Roman" w:cs="Times New Roman"/>
          <w:sz w:val="24"/>
          <w:szCs w:val="24"/>
        </w:rPr>
        <w:t>.</w:t>
      </w:r>
      <w:r w:rsidRPr="003323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Pr="00332339">
        <w:rPr>
          <w:rFonts w:ascii="Times New Roman" w:eastAsia="Times New Roman" w:hAnsi="Times New Roman" w:cs="Times New Roman"/>
          <w:sz w:val="24"/>
          <w:szCs w:val="24"/>
        </w:rPr>
        <w:t xml:space="preserve"> сожалению, пока мы изобретаем круглого коня в вакууме и говорим о цифровизации и искусственном интеллекте как о будущем, Китай на этом коне уже выигрывает скачки. Мы лишь рассуждаем о том, как было бы хорошо создавать интернет-суды, а наши китайские коллеги уже рассматривают до 100 </w:t>
      </w:r>
      <w:r w:rsidR="00636314">
        <w:rPr>
          <w:rFonts w:ascii="Times New Roman" w:eastAsia="Times New Roman" w:hAnsi="Times New Roman" w:cs="Times New Roman"/>
          <w:sz w:val="24"/>
          <w:szCs w:val="24"/>
        </w:rPr>
        <w:t>тысяч</w:t>
      </w:r>
      <w:r w:rsidRPr="00332339">
        <w:rPr>
          <w:rFonts w:ascii="Times New Roman" w:eastAsia="Times New Roman" w:hAnsi="Times New Roman" w:cs="Times New Roman"/>
          <w:sz w:val="24"/>
          <w:szCs w:val="24"/>
        </w:rPr>
        <w:t xml:space="preserve"> дел в год через полноценную систему онлайн правосудия</w:t>
      </w:r>
      <w:r>
        <w:rPr>
          <w:rFonts w:ascii="Times New Roman" w:eastAsia="Times New Roman" w:hAnsi="Times New Roman" w:cs="Times New Roman"/>
          <w:sz w:val="24"/>
          <w:szCs w:val="24"/>
        </w:rPr>
        <w:t xml:space="preserve">», </w:t>
      </w:r>
      <w:r w:rsidRPr="009B4C6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DB6CF3">
        <w:rPr>
          <w:rFonts w:ascii="Times New Roman" w:eastAsia="Times New Roman" w:hAnsi="Times New Roman" w:cs="Times New Roman"/>
          <w:sz w:val="24"/>
          <w:szCs w:val="24"/>
        </w:rPr>
        <w:t xml:space="preserve">советник адвокатского бюро «Егоров, </w:t>
      </w:r>
      <w:proofErr w:type="spellStart"/>
      <w:r w:rsidRPr="00DB6CF3">
        <w:rPr>
          <w:rFonts w:ascii="Times New Roman" w:eastAsia="Times New Roman" w:hAnsi="Times New Roman" w:cs="Times New Roman"/>
          <w:sz w:val="24"/>
          <w:szCs w:val="24"/>
        </w:rPr>
        <w:t>Пугинский</w:t>
      </w:r>
      <w:proofErr w:type="spellEnd"/>
      <w:r w:rsidRPr="00DB6CF3">
        <w:rPr>
          <w:rFonts w:ascii="Times New Roman" w:eastAsia="Times New Roman" w:hAnsi="Times New Roman" w:cs="Times New Roman"/>
          <w:sz w:val="24"/>
          <w:szCs w:val="24"/>
        </w:rPr>
        <w:t>, Афанасьев и партнеры», исполнительный директор НК «Содействие развитию корпоративного законодатель</w:t>
      </w:r>
      <w:r>
        <w:rPr>
          <w:rFonts w:ascii="Times New Roman" w:eastAsia="Times New Roman" w:hAnsi="Times New Roman" w:cs="Times New Roman"/>
          <w:sz w:val="24"/>
          <w:szCs w:val="24"/>
        </w:rPr>
        <w:t xml:space="preserve">ства», преподаватель </w:t>
      </w:r>
      <w:proofErr w:type="spellStart"/>
      <w:r>
        <w:rPr>
          <w:rFonts w:ascii="Times New Roman" w:eastAsia="Times New Roman" w:hAnsi="Times New Roman" w:cs="Times New Roman"/>
          <w:sz w:val="24"/>
          <w:szCs w:val="24"/>
        </w:rPr>
        <w:t>Digital</w:t>
      </w:r>
      <w:proofErr w:type="spellEnd"/>
      <w:r>
        <w:rPr>
          <w:rFonts w:ascii="Times New Roman" w:eastAsia="Times New Roman" w:hAnsi="Times New Roman" w:cs="Times New Roman"/>
          <w:sz w:val="24"/>
          <w:szCs w:val="24"/>
        </w:rPr>
        <w:t xml:space="preserve"> IP </w:t>
      </w:r>
      <w:r w:rsidRPr="002F3739">
        <w:rPr>
          <w:rFonts w:ascii="Times New Roman" w:eastAsia="Times New Roman" w:hAnsi="Times New Roman" w:cs="Times New Roman"/>
          <w:b/>
          <w:sz w:val="24"/>
          <w:szCs w:val="24"/>
        </w:rPr>
        <w:t>Елена Авакян</w:t>
      </w:r>
      <w:r>
        <w:rPr>
          <w:rFonts w:ascii="Times New Roman" w:eastAsia="Times New Roman" w:hAnsi="Times New Roman" w:cs="Times New Roman"/>
          <w:b/>
          <w:sz w:val="24"/>
          <w:szCs w:val="24"/>
        </w:rPr>
        <w:t>.</w:t>
      </w:r>
      <w:r w:rsidRPr="00332339">
        <w:rPr>
          <w:rFonts w:ascii="Times New Roman" w:eastAsia="Times New Roman" w:hAnsi="Times New Roman" w:cs="Times New Roman"/>
          <w:sz w:val="24"/>
          <w:szCs w:val="24"/>
        </w:rPr>
        <w:t xml:space="preserve">      </w:t>
      </w:r>
    </w:p>
    <w:p w14:paraId="176958CD" w14:textId="77777777" w:rsidR="004150FB" w:rsidRPr="004150FB" w:rsidRDefault="004150FB" w:rsidP="004150FB">
      <w:pPr>
        <w:spacing w:before="240" w:after="0" w:line="22" w:lineRule="atLeast"/>
        <w:jc w:val="both"/>
        <w:rPr>
          <w:rFonts w:ascii="Times New Roman" w:eastAsia="Times New Roman" w:hAnsi="Times New Roman" w:cs="Times New Roman"/>
          <w:i/>
          <w:color w:val="000000"/>
          <w:sz w:val="24"/>
          <w:szCs w:val="24"/>
        </w:rPr>
      </w:pPr>
      <w:r w:rsidRPr="004150FB">
        <w:rPr>
          <w:rFonts w:ascii="Times New Roman" w:eastAsia="Times New Roman" w:hAnsi="Times New Roman" w:cs="Times New Roman"/>
          <w:i/>
          <w:color w:val="000000"/>
          <w:sz w:val="24"/>
          <w:szCs w:val="24"/>
        </w:rPr>
        <w:t>Корпорации не справляются с собственными нематериальными активами</w:t>
      </w:r>
    </w:p>
    <w:p w14:paraId="3F806A8B" w14:textId="77777777" w:rsidR="004150FB" w:rsidRPr="004150FB" w:rsidRDefault="004150FB" w:rsidP="004150FB">
      <w:pPr>
        <w:spacing w:before="240" w:after="0" w:line="22" w:lineRule="atLeast"/>
        <w:jc w:val="both"/>
        <w:rPr>
          <w:rFonts w:ascii="Times New Roman" w:hAnsi="Times New Roman" w:cs="Times New Roman"/>
          <w:color w:val="000000"/>
          <w:sz w:val="24"/>
          <w:szCs w:val="24"/>
          <w:lang w:eastAsia="ko-KR"/>
        </w:rPr>
      </w:pPr>
      <w:r w:rsidRPr="004150FB">
        <w:rPr>
          <w:rFonts w:ascii="Times New Roman" w:hAnsi="Times New Roman" w:cs="Times New Roman"/>
          <w:color w:val="000000"/>
          <w:sz w:val="24"/>
          <w:szCs w:val="24"/>
          <w:lang w:eastAsia="ko-KR"/>
        </w:rPr>
        <w:t xml:space="preserve">«По данным </w:t>
      </w:r>
      <w:proofErr w:type="spellStart"/>
      <w:r w:rsidRPr="004150FB">
        <w:rPr>
          <w:rFonts w:ascii="Times New Roman" w:hAnsi="Times New Roman" w:cs="Times New Roman"/>
          <w:color w:val="000000"/>
          <w:sz w:val="24"/>
          <w:szCs w:val="24"/>
          <w:lang w:eastAsia="ko-KR"/>
        </w:rPr>
        <w:t>Deloitte</w:t>
      </w:r>
      <w:proofErr w:type="spellEnd"/>
      <w:r w:rsidRPr="004150FB">
        <w:rPr>
          <w:rFonts w:ascii="Times New Roman" w:hAnsi="Times New Roman" w:cs="Times New Roman"/>
          <w:color w:val="000000"/>
          <w:sz w:val="24"/>
          <w:szCs w:val="24"/>
          <w:lang w:eastAsia="ko-KR"/>
        </w:rPr>
        <w:t xml:space="preserve">, среди крупных российских компаний 60% сталкиваются с трудностями при управлении интеллектуальной собственностью, а 47% испытывают проблемы при идентификации объектов интеллектуального права. Крупнейшие российские компании утверждают, что работать с «интеллектуалкой» в принципе сложно, не говоря уже о таком трудоемком процессе как подготовка патентных заявок, когда коллектив разработчиков пытается формализовать то, что в конечном счете подлежит патентной охране», ─ генеральный директор </w:t>
      </w:r>
      <w:proofErr w:type="spellStart"/>
      <w:r w:rsidRPr="004150FB">
        <w:rPr>
          <w:rFonts w:ascii="Times New Roman" w:hAnsi="Times New Roman" w:cs="Times New Roman"/>
          <w:color w:val="000000"/>
          <w:sz w:val="24"/>
          <w:szCs w:val="24"/>
          <w:lang w:eastAsia="ko-KR"/>
        </w:rPr>
        <w:t>Online</w:t>
      </w:r>
      <w:proofErr w:type="spellEnd"/>
      <w:r w:rsidRPr="004150FB">
        <w:rPr>
          <w:rFonts w:ascii="Times New Roman" w:hAnsi="Times New Roman" w:cs="Times New Roman"/>
          <w:color w:val="000000"/>
          <w:sz w:val="24"/>
          <w:szCs w:val="24"/>
          <w:lang w:eastAsia="ko-KR"/>
        </w:rPr>
        <w:t xml:space="preserve"> Patent </w:t>
      </w:r>
      <w:r w:rsidRPr="004150FB">
        <w:rPr>
          <w:rFonts w:ascii="Times New Roman" w:hAnsi="Times New Roman" w:cs="Times New Roman"/>
          <w:b/>
          <w:color w:val="000000"/>
          <w:sz w:val="24"/>
          <w:szCs w:val="24"/>
          <w:lang w:eastAsia="ko-KR"/>
        </w:rPr>
        <w:t xml:space="preserve">Алина </w:t>
      </w:r>
      <w:proofErr w:type="spellStart"/>
      <w:r w:rsidRPr="004150FB">
        <w:rPr>
          <w:rFonts w:ascii="Times New Roman" w:hAnsi="Times New Roman" w:cs="Times New Roman"/>
          <w:b/>
          <w:color w:val="000000"/>
          <w:sz w:val="24"/>
          <w:szCs w:val="24"/>
          <w:lang w:eastAsia="ko-KR"/>
        </w:rPr>
        <w:t>Акиншина</w:t>
      </w:r>
      <w:proofErr w:type="spellEnd"/>
      <w:r w:rsidRPr="004150FB">
        <w:rPr>
          <w:rFonts w:ascii="Times New Roman" w:hAnsi="Times New Roman" w:cs="Times New Roman"/>
          <w:color w:val="000000"/>
          <w:sz w:val="24"/>
          <w:szCs w:val="24"/>
          <w:lang w:eastAsia="ko-KR"/>
        </w:rPr>
        <w:t xml:space="preserve">. </w:t>
      </w:r>
    </w:p>
    <w:p w14:paraId="3C842792" w14:textId="77777777" w:rsidR="004150FB" w:rsidRPr="004150FB" w:rsidRDefault="004150FB" w:rsidP="004150FB">
      <w:pPr>
        <w:spacing w:before="240" w:after="0" w:line="22" w:lineRule="atLeast"/>
        <w:jc w:val="both"/>
        <w:rPr>
          <w:rFonts w:ascii="Times New Roman" w:eastAsia="Times New Roman" w:hAnsi="Times New Roman" w:cs="Times New Roman"/>
          <w:i/>
          <w:color w:val="000000"/>
          <w:sz w:val="24"/>
          <w:szCs w:val="24"/>
        </w:rPr>
      </w:pPr>
      <w:r w:rsidRPr="004150FB">
        <w:rPr>
          <w:rFonts w:ascii="Times New Roman" w:eastAsia="Times New Roman" w:hAnsi="Times New Roman" w:cs="Times New Roman"/>
          <w:i/>
          <w:color w:val="000000"/>
          <w:sz w:val="24"/>
          <w:szCs w:val="24"/>
        </w:rPr>
        <w:lastRenderedPageBreak/>
        <w:t xml:space="preserve">Российское законодательство не регулирует использование интеллектуальной собственности в чрезвычайных ситуациях </w:t>
      </w:r>
    </w:p>
    <w:p w14:paraId="4C110632" w14:textId="34EED40C" w:rsidR="00D06564" w:rsidRPr="00C87A0E" w:rsidRDefault="004150FB" w:rsidP="004150FB">
      <w:pPr>
        <w:spacing w:before="240" w:after="0" w:line="22" w:lineRule="atLeast"/>
        <w:jc w:val="both"/>
        <w:rPr>
          <w:rFonts w:ascii="Times New Roman" w:eastAsia="Times New Roman" w:hAnsi="Times New Roman" w:cs="Times New Roman"/>
          <w:color w:val="000000"/>
          <w:sz w:val="24"/>
          <w:szCs w:val="24"/>
        </w:rPr>
      </w:pPr>
      <w:r w:rsidRPr="004150FB">
        <w:rPr>
          <w:rFonts w:ascii="Times New Roman" w:hAnsi="Times New Roman" w:cs="Times New Roman"/>
          <w:color w:val="000000"/>
          <w:sz w:val="24"/>
          <w:szCs w:val="24"/>
          <w:lang w:eastAsia="ko-KR"/>
        </w:rPr>
        <w:t xml:space="preserve">«В пункте 3 статьи 1359 ГК говорится о том, что при стихийных бедствиях, катастрофах, авариях использование изобретения не нарушает исключительные права на него с уведомлением о таком использовании патентообладателя в кратчайший срок и последующей выплатой ему соразмерной компенсации. Однако пандемия не относится к числу чрезвычайных обстоятельств, для нее подходит другой термин — чрезвычайная ситуация. Но по соответствующей статье ГК возникает целый ряд вопросов: как уведомлять патентообладателя, в какой срок, от какой даты ведется отсчет этого срока и чему должна быть соразмерна компенсация патентообладателю», ─ руководитель практики интеллектуальной собственности юридической компании «Пепеляев Групп», преподаватель Научно-образовательного центра интеллектуальной собственности и цифровой экономики </w:t>
      </w:r>
      <w:proofErr w:type="spellStart"/>
      <w:r w:rsidRPr="004150FB">
        <w:rPr>
          <w:rFonts w:ascii="Times New Roman" w:hAnsi="Times New Roman" w:cs="Times New Roman"/>
          <w:color w:val="000000"/>
          <w:sz w:val="24"/>
          <w:szCs w:val="24"/>
          <w:lang w:eastAsia="ko-KR"/>
        </w:rPr>
        <w:t>Digital</w:t>
      </w:r>
      <w:proofErr w:type="spellEnd"/>
      <w:r w:rsidRPr="004150FB">
        <w:rPr>
          <w:rFonts w:ascii="Times New Roman" w:hAnsi="Times New Roman" w:cs="Times New Roman"/>
          <w:color w:val="000000"/>
          <w:sz w:val="24"/>
          <w:szCs w:val="24"/>
          <w:lang w:eastAsia="ko-KR"/>
        </w:rPr>
        <w:t xml:space="preserve"> IP </w:t>
      </w:r>
      <w:r w:rsidRPr="004150FB">
        <w:rPr>
          <w:rFonts w:ascii="Times New Roman" w:hAnsi="Times New Roman" w:cs="Times New Roman"/>
          <w:b/>
          <w:color w:val="000000"/>
          <w:sz w:val="24"/>
          <w:szCs w:val="24"/>
          <w:lang w:eastAsia="ko-KR"/>
        </w:rPr>
        <w:t>Валентина Орлова</w:t>
      </w:r>
      <w:r w:rsidRPr="004150FB">
        <w:rPr>
          <w:rFonts w:ascii="Times New Roman" w:hAnsi="Times New Roman" w:cs="Times New Roman"/>
          <w:color w:val="000000"/>
          <w:sz w:val="24"/>
          <w:szCs w:val="24"/>
          <w:lang w:eastAsia="ko-KR"/>
        </w:rPr>
        <w:t>.</w:t>
      </w:r>
    </w:p>
    <w:p w14:paraId="3A31BEAF" w14:textId="77777777" w:rsidR="00C87A0E" w:rsidRPr="00C87A0E" w:rsidRDefault="00C87A0E" w:rsidP="00C87A0E">
      <w:pPr>
        <w:spacing w:before="240" w:after="0" w:line="22" w:lineRule="atLeast"/>
        <w:jc w:val="both"/>
        <w:rPr>
          <w:rFonts w:ascii="Times New Roman" w:eastAsia="Times New Roman" w:hAnsi="Times New Roman" w:cs="Times New Roman"/>
          <w:b/>
          <w:color w:val="000000"/>
          <w:sz w:val="24"/>
          <w:szCs w:val="24"/>
        </w:rPr>
      </w:pPr>
      <w:r w:rsidRPr="00C87A0E">
        <w:rPr>
          <w:rFonts w:ascii="Times New Roman" w:eastAsia="Times New Roman" w:hAnsi="Times New Roman" w:cs="Times New Roman"/>
          <w:i/>
          <w:color w:val="000000"/>
          <w:sz w:val="24"/>
          <w:szCs w:val="24"/>
        </w:rPr>
        <w:t>В области космического права требуется консолидация международных усилий</w:t>
      </w:r>
      <w:r w:rsidRPr="00C87A0E">
        <w:rPr>
          <w:rFonts w:ascii="Times New Roman" w:eastAsia="Times New Roman" w:hAnsi="Times New Roman" w:cs="Times New Roman"/>
          <w:b/>
          <w:color w:val="000000"/>
          <w:sz w:val="24"/>
          <w:szCs w:val="24"/>
        </w:rPr>
        <w:t xml:space="preserve"> </w:t>
      </w:r>
    </w:p>
    <w:p w14:paraId="36EC8E85" w14:textId="216D0316" w:rsidR="00C87A0E" w:rsidRDefault="00C87A0E" w:rsidP="00C87A0E">
      <w:pPr>
        <w:spacing w:before="240" w:after="0" w:line="22" w:lineRule="atLeast"/>
        <w:jc w:val="both"/>
        <w:rPr>
          <w:rFonts w:ascii="Times New Roman" w:eastAsia="Times New Roman" w:hAnsi="Times New Roman" w:cs="Times New Roman"/>
          <w:b/>
          <w:color w:val="000000"/>
          <w:sz w:val="24"/>
          <w:szCs w:val="24"/>
        </w:rPr>
      </w:pPr>
      <w:r w:rsidRPr="00C87A0E">
        <w:rPr>
          <w:rFonts w:ascii="Times New Roman" w:eastAsia="Times New Roman" w:hAnsi="Times New Roman" w:cs="Times New Roman"/>
          <w:color w:val="000000"/>
          <w:sz w:val="24"/>
          <w:szCs w:val="24"/>
        </w:rPr>
        <w:t>«Сейчас наблюдается некоторая эрозия международного права, в том числе в части регулирования космической деятельности. Освоение внеземных ресурсов, в частности, для коммерческих целей, неизбежно – например, Люксембург, США, ОАЭ уже принимают национальные з</w:t>
      </w:r>
      <w:r w:rsidRPr="00C87A0E">
        <w:rPr>
          <w:rFonts w:ascii="Times New Roman" w:eastAsia="Times New Roman" w:hAnsi="Times New Roman" w:cs="Times New Roman" w:hint="eastAsia"/>
          <w:color w:val="000000"/>
          <w:sz w:val="24"/>
          <w:szCs w:val="24"/>
        </w:rPr>
        <w:t>аконы по их использованию. Вопрос в том, смогут ли государства на международном уровне выработать правила их использования на благо и в интересах всех государств, с особым учетом потребностей развивающихся стран», ─ проектный менеджер по направлению «Косми</w:t>
      </w:r>
      <w:r w:rsidRPr="00C87A0E">
        <w:rPr>
          <w:rFonts w:ascii="Times New Roman" w:eastAsia="Times New Roman" w:hAnsi="Times New Roman" w:cs="Times New Roman"/>
          <w:color w:val="000000"/>
          <w:sz w:val="24"/>
          <w:szCs w:val="24"/>
        </w:rPr>
        <w:t>ческие технологии» Кластера передовых производственных технологий, ядерных и космических технологий Фонда «Сколково»</w:t>
      </w:r>
      <w:r w:rsidRPr="00C87A0E">
        <w:rPr>
          <w:rFonts w:ascii="Times New Roman" w:eastAsia="Times New Roman" w:hAnsi="Times New Roman" w:cs="Times New Roman"/>
          <w:b/>
          <w:color w:val="000000"/>
          <w:sz w:val="24"/>
          <w:szCs w:val="24"/>
        </w:rPr>
        <w:t xml:space="preserve"> Иван Косенков.</w:t>
      </w:r>
    </w:p>
    <w:p w14:paraId="4BB19613" w14:textId="0B4AB511" w:rsidR="00C90C85" w:rsidRPr="009B4C62" w:rsidRDefault="00A23A41" w:rsidP="002A1283">
      <w:pPr>
        <w:spacing w:before="240" w:after="0" w:line="22" w:lineRule="atLeast"/>
        <w:jc w:val="both"/>
        <w:rPr>
          <w:rFonts w:ascii="Times New Roman" w:eastAsia="Times New Roman" w:hAnsi="Times New Roman" w:cs="Times New Roman"/>
          <w:b/>
          <w:color w:val="000000"/>
          <w:sz w:val="24"/>
          <w:szCs w:val="24"/>
        </w:rPr>
      </w:pPr>
      <w:r w:rsidRPr="009B4C62">
        <w:rPr>
          <w:rFonts w:ascii="Times New Roman" w:eastAsia="Times New Roman" w:hAnsi="Times New Roman" w:cs="Times New Roman"/>
          <w:b/>
          <w:color w:val="000000"/>
          <w:sz w:val="24"/>
          <w:szCs w:val="24"/>
        </w:rPr>
        <w:t>Решения</w:t>
      </w:r>
    </w:p>
    <w:p w14:paraId="76D740B3" w14:textId="77777777" w:rsidR="002B76D9" w:rsidRPr="00BC0E81" w:rsidRDefault="002B76D9" w:rsidP="002B76D9">
      <w:pPr>
        <w:spacing w:before="240" w:after="0" w:line="22" w:lineRule="atLeast"/>
        <w:jc w:val="both"/>
        <w:rPr>
          <w:rFonts w:ascii="Times New Roman" w:eastAsia="Times New Roman" w:hAnsi="Times New Roman" w:cs="Times New Roman"/>
          <w:i/>
          <w:color w:val="000000"/>
          <w:sz w:val="24"/>
          <w:szCs w:val="24"/>
        </w:rPr>
      </w:pPr>
      <w:proofErr w:type="spellStart"/>
      <w:r w:rsidRPr="00BC0E81">
        <w:rPr>
          <w:rFonts w:ascii="Times New Roman" w:eastAsia="Times New Roman" w:hAnsi="Times New Roman" w:cs="Times New Roman"/>
          <w:i/>
          <w:color w:val="000000"/>
          <w:sz w:val="24"/>
          <w:szCs w:val="24"/>
        </w:rPr>
        <w:t>LegalTech</w:t>
      </w:r>
      <w:proofErr w:type="spellEnd"/>
      <w:r w:rsidRPr="00BC0E81">
        <w:rPr>
          <w:rFonts w:ascii="Times New Roman" w:eastAsia="Times New Roman" w:hAnsi="Times New Roman" w:cs="Times New Roman"/>
          <w:i/>
          <w:color w:val="000000"/>
          <w:sz w:val="24"/>
          <w:szCs w:val="24"/>
        </w:rPr>
        <w:t xml:space="preserve"> обеспечивает бесперебойную работу бизнеса</w:t>
      </w:r>
    </w:p>
    <w:p w14:paraId="3AD9FF26" w14:textId="77777777" w:rsidR="00C23315" w:rsidRDefault="002B76D9" w:rsidP="002B76D9">
      <w:pPr>
        <w:spacing w:before="240" w:after="0" w:line="22"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«Пока рано делать выводы о том, как пандемия повлияла на юридическую сферу – картина слишком неоднородная, так как в одних сферах сейчас наблюдается подъем, а в других, наоборот, кризис. Однако одно можно сказать точно: внедрение технологий позволяет компаниям даже в сложных условиях, несмотря на ограничения, продолжать бесперебойно практиковать закон и оказывать услуги клиентам. Именно поэтому мы сейчас видим увеличение инвестиций в </w:t>
      </w:r>
      <w:proofErr w:type="spellStart"/>
      <w:r w:rsidRPr="00F8028C">
        <w:rPr>
          <w:rFonts w:ascii="Times New Roman" w:eastAsia="Times New Roman" w:hAnsi="Times New Roman" w:cs="Times New Roman"/>
          <w:color w:val="000000"/>
          <w:sz w:val="24"/>
          <w:szCs w:val="24"/>
        </w:rPr>
        <w:t>LegalTech</w:t>
      </w:r>
      <w:proofErr w:type="spellEnd"/>
      <w:r>
        <w:rPr>
          <w:rFonts w:ascii="Times New Roman" w:eastAsia="Times New Roman" w:hAnsi="Times New Roman" w:cs="Times New Roman"/>
          <w:color w:val="000000"/>
          <w:sz w:val="24"/>
          <w:szCs w:val="24"/>
        </w:rPr>
        <w:t xml:space="preserve">. Даже пострадавшие компании задумываются о технологической трансформации в дальнесрочной перспективе, чтобы остаться на плаву и в будущем сократить издержки, высвободить человеческие и временные ресурсы», </w:t>
      </w:r>
      <w:r w:rsidRPr="00F8028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BC0E81">
        <w:rPr>
          <w:rFonts w:ascii="Times New Roman" w:eastAsia="Times New Roman" w:hAnsi="Times New Roman" w:cs="Times New Roman"/>
          <w:color w:val="000000"/>
          <w:sz w:val="24"/>
          <w:szCs w:val="24"/>
        </w:rPr>
        <w:t xml:space="preserve"> председатель Азиатско-Тихоокеанской Ассоциации инноваций и технологий в юридической сфере (ALITA) </w:t>
      </w:r>
      <w:r w:rsidRPr="00BC0E81">
        <w:rPr>
          <w:rFonts w:ascii="Times New Roman" w:eastAsia="Times New Roman" w:hAnsi="Times New Roman" w:cs="Times New Roman"/>
          <w:b/>
          <w:color w:val="000000"/>
          <w:sz w:val="24"/>
          <w:szCs w:val="24"/>
        </w:rPr>
        <w:t>Джош Ли</w:t>
      </w:r>
      <w:r w:rsidR="00C23315">
        <w:rPr>
          <w:rFonts w:ascii="Times New Roman" w:eastAsia="Times New Roman" w:hAnsi="Times New Roman" w:cs="Times New Roman"/>
          <w:color w:val="000000"/>
          <w:sz w:val="24"/>
          <w:szCs w:val="24"/>
        </w:rPr>
        <w:t xml:space="preserve">.  </w:t>
      </w:r>
    </w:p>
    <w:p w14:paraId="581E32D7" w14:textId="77777777" w:rsidR="00C23315" w:rsidRPr="00C23315" w:rsidRDefault="00C23315" w:rsidP="002B76D9">
      <w:pPr>
        <w:spacing w:before="240" w:after="0" w:line="22" w:lineRule="atLeast"/>
        <w:jc w:val="both"/>
        <w:rPr>
          <w:rFonts w:ascii="Times New Roman" w:eastAsia="Times New Roman" w:hAnsi="Times New Roman" w:cs="Times New Roman"/>
          <w:i/>
          <w:color w:val="000000"/>
          <w:sz w:val="24"/>
          <w:szCs w:val="24"/>
        </w:rPr>
      </w:pPr>
      <w:r w:rsidRPr="00C23315">
        <w:rPr>
          <w:rFonts w:ascii="Times New Roman" w:eastAsia="Times New Roman" w:hAnsi="Times New Roman" w:cs="Times New Roman"/>
          <w:i/>
          <w:color w:val="000000"/>
          <w:sz w:val="24"/>
          <w:szCs w:val="24"/>
        </w:rPr>
        <w:t>Разработка метрик позволит лучше оценивать эффекти</w:t>
      </w:r>
      <w:r>
        <w:rPr>
          <w:rFonts w:ascii="Times New Roman" w:eastAsia="Times New Roman" w:hAnsi="Times New Roman" w:cs="Times New Roman"/>
          <w:i/>
          <w:color w:val="000000"/>
          <w:sz w:val="24"/>
          <w:szCs w:val="24"/>
        </w:rPr>
        <w:t>вность бизнес-стратегии</w:t>
      </w:r>
      <w:r w:rsidRPr="00C23315">
        <w:rPr>
          <w:rFonts w:ascii="Times New Roman" w:eastAsia="Times New Roman" w:hAnsi="Times New Roman" w:cs="Times New Roman"/>
          <w:i/>
          <w:color w:val="000000"/>
          <w:sz w:val="24"/>
          <w:szCs w:val="24"/>
        </w:rPr>
        <w:t xml:space="preserve"> компании</w:t>
      </w:r>
    </w:p>
    <w:p w14:paraId="48660428" w14:textId="77777777" w:rsidR="00F75920" w:rsidRDefault="00F75920" w:rsidP="002A1283">
      <w:pPr>
        <w:spacing w:before="240" w:after="0" w:line="22" w:lineRule="atLeast"/>
        <w:jc w:val="both"/>
        <w:rPr>
          <w:rFonts w:ascii="Times New Roman" w:eastAsia="Times New Roman" w:hAnsi="Times New Roman" w:cs="Times New Roman"/>
          <w:color w:val="000000"/>
          <w:sz w:val="24"/>
          <w:szCs w:val="24"/>
        </w:rPr>
      </w:pPr>
      <w:r w:rsidRPr="00F75920">
        <w:rPr>
          <w:rFonts w:ascii="Times New Roman" w:eastAsia="Times New Roman" w:hAnsi="Times New Roman" w:cs="Times New Roman"/>
          <w:sz w:val="24"/>
          <w:szCs w:val="24"/>
        </w:rPr>
        <w:lastRenderedPageBreak/>
        <w:t>«Качественная метрика позволяет заметить грядущие изменения в области растущих технологий. Имея на руках данные по патентам той или иной компании, вы можете оценить, к примеру, насколько, организация привержена идеям устойчивого развития. Подобная информац</w:t>
      </w:r>
      <w:r w:rsidRPr="00F75920">
        <w:rPr>
          <w:rFonts w:ascii="Times New Roman" w:eastAsia="Times New Roman" w:hAnsi="Times New Roman" w:cs="Times New Roman" w:hint="eastAsia"/>
          <w:sz w:val="24"/>
          <w:szCs w:val="24"/>
        </w:rPr>
        <w:t xml:space="preserve">ия также будет полезна и самой организации, поскольку фирма будет способна проанализировать свое текущее положение на рынке, понять, двигается ли она в верном направлении по сравнению с конкурентами» ─ главный операционный директор компаний </w:t>
      </w:r>
      <w:proofErr w:type="spellStart"/>
      <w:r w:rsidRPr="00F75920">
        <w:rPr>
          <w:rFonts w:ascii="Times New Roman" w:eastAsia="Times New Roman" w:hAnsi="Times New Roman" w:cs="Times New Roman" w:hint="eastAsia"/>
          <w:sz w:val="24"/>
          <w:szCs w:val="24"/>
        </w:rPr>
        <w:t>PatentSight</w:t>
      </w:r>
      <w:proofErr w:type="spellEnd"/>
      <w:r w:rsidRPr="00F75920">
        <w:rPr>
          <w:rFonts w:ascii="Times New Roman" w:eastAsia="Times New Roman" w:hAnsi="Times New Roman" w:cs="Times New Roman" w:hint="eastAsia"/>
          <w:sz w:val="24"/>
          <w:szCs w:val="24"/>
        </w:rPr>
        <w:t xml:space="preserve">, </w:t>
      </w:r>
      <w:proofErr w:type="spellStart"/>
      <w:r w:rsidRPr="00F75920">
        <w:rPr>
          <w:rFonts w:ascii="Times New Roman" w:eastAsia="Times New Roman" w:hAnsi="Times New Roman" w:cs="Times New Roman" w:hint="eastAsia"/>
          <w:sz w:val="24"/>
          <w:szCs w:val="24"/>
        </w:rPr>
        <w:t>Le</w:t>
      </w:r>
      <w:r w:rsidRPr="00F75920">
        <w:rPr>
          <w:rFonts w:ascii="Times New Roman" w:eastAsia="Times New Roman" w:hAnsi="Times New Roman" w:cs="Times New Roman"/>
          <w:sz w:val="24"/>
          <w:szCs w:val="24"/>
        </w:rPr>
        <w:t>xis</w:t>
      </w:r>
      <w:proofErr w:type="spellEnd"/>
      <w:r w:rsidRPr="00F75920">
        <w:rPr>
          <w:rFonts w:ascii="Times New Roman" w:eastAsia="Times New Roman" w:hAnsi="Times New Roman" w:cs="Times New Roman"/>
          <w:sz w:val="24"/>
          <w:szCs w:val="24"/>
        </w:rPr>
        <w:t xml:space="preserve"> </w:t>
      </w:r>
      <w:proofErr w:type="spellStart"/>
      <w:r w:rsidRPr="00F75920">
        <w:rPr>
          <w:rFonts w:ascii="Times New Roman" w:eastAsia="Times New Roman" w:hAnsi="Times New Roman" w:cs="Times New Roman"/>
          <w:sz w:val="24"/>
          <w:szCs w:val="24"/>
        </w:rPr>
        <w:t>Nexis</w:t>
      </w:r>
      <w:proofErr w:type="spellEnd"/>
      <w:r w:rsidRPr="00F75920">
        <w:rPr>
          <w:rFonts w:ascii="Times New Roman" w:eastAsia="Times New Roman" w:hAnsi="Times New Roman" w:cs="Times New Roman"/>
          <w:color w:val="000000"/>
          <w:sz w:val="24"/>
          <w:szCs w:val="24"/>
        </w:rPr>
        <w:t xml:space="preserve"> </w:t>
      </w:r>
      <w:r w:rsidRPr="00F75920">
        <w:rPr>
          <w:rFonts w:ascii="Times New Roman" w:eastAsia="Times New Roman" w:hAnsi="Times New Roman" w:cs="Times New Roman"/>
          <w:b/>
          <w:color w:val="000000"/>
          <w:sz w:val="24"/>
          <w:szCs w:val="24"/>
        </w:rPr>
        <w:t>Марко Рихтер</w:t>
      </w:r>
      <w:r w:rsidRPr="00F75920">
        <w:rPr>
          <w:rFonts w:ascii="Times New Roman" w:eastAsia="Times New Roman" w:hAnsi="Times New Roman" w:cs="Times New Roman"/>
          <w:color w:val="000000"/>
          <w:sz w:val="24"/>
          <w:szCs w:val="24"/>
        </w:rPr>
        <w:t>.</w:t>
      </w:r>
    </w:p>
    <w:p w14:paraId="1363FCDC" w14:textId="77777777" w:rsidR="00350527" w:rsidRPr="00350527" w:rsidRDefault="00350527" w:rsidP="00350527">
      <w:pPr>
        <w:spacing w:before="240" w:after="0" w:line="22" w:lineRule="atLeast"/>
        <w:jc w:val="both"/>
        <w:rPr>
          <w:rFonts w:ascii="Times New Roman" w:eastAsia="Times New Roman" w:hAnsi="Times New Roman" w:cs="Times New Roman"/>
          <w:i/>
          <w:sz w:val="24"/>
          <w:szCs w:val="24"/>
        </w:rPr>
      </w:pPr>
      <w:r w:rsidRPr="00350527">
        <w:rPr>
          <w:rFonts w:ascii="Times New Roman" w:eastAsia="Times New Roman" w:hAnsi="Times New Roman" w:cs="Times New Roman"/>
          <w:i/>
          <w:sz w:val="24"/>
          <w:szCs w:val="24"/>
        </w:rPr>
        <w:t>Цифровые решения помогают преодолеть проблему недоверия при депонировании</w:t>
      </w:r>
    </w:p>
    <w:p w14:paraId="7DE85285" w14:textId="77777777" w:rsidR="00350527" w:rsidRPr="00350527" w:rsidRDefault="00350527" w:rsidP="00350527">
      <w:pPr>
        <w:spacing w:before="240" w:after="0" w:line="22" w:lineRule="atLeast"/>
        <w:jc w:val="both"/>
        <w:rPr>
          <w:rFonts w:ascii="Times New Roman" w:eastAsia="Times New Roman" w:hAnsi="Times New Roman" w:cs="Times New Roman"/>
          <w:sz w:val="24"/>
          <w:szCs w:val="24"/>
        </w:rPr>
      </w:pPr>
      <w:r w:rsidRPr="00350527">
        <w:rPr>
          <w:rFonts w:ascii="Times New Roman" w:eastAsia="Times New Roman" w:hAnsi="Times New Roman" w:cs="Times New Roman"/>
          <w:sz w:val="24"/>
          <w:szCs w:val="24"/>
        </w:rPr>
        <w:t xml:space="preserve">«Государственные и частные реестры не должны конкурировать между собой. Собственно, экосистема </w:t>
      </w:r>
      <w:proofErr w:type="spellStart"/>
      <w:r w:rsidRPr="00350527">
        <w:rPr>
          <w:rFonts w:ascii="Times New Roman" w:eastAsia="Times New Roman" w:hAnsi="Times New Roman" w:cs="Times New Roman"/>
          <w:sz w:val="24"/>
          <w:szCs w:val="24"/>
        </w:rPr>
        <w:t>IPChain</w:t>
      </w:r>
      <w:proofErr w:type="spellEnd"/>
      <w:r w:rsidRPr="00350527">
        <w:rPr>
          <w:rFonts w:ascii="Times New Roman" w:eastAsia="Times New Roman" w:hAnsi="Times New Roman" w:cs="Times New Roman"/>
          <w:sz w:val="24"/>
          <w:szCs w:val="24"/>
        </w:rPr>
        <w:t xml:space="preserve"> – пример сотрудничества между ними. Она объединяет, например, Роспатент и Суд по интеллектуальным правам, инновационный бизнес и ассоциации творцов. Уже сейчас в сервисе </w:t>
      </w:r>
      <w:proofErr w:type="spellStart"/>
      <w:r w:rsidRPr="00350527">
        <w:rPr>
          <w:rFonts w:ascii="Times New Roman" w:eastAsia="Times New Roman" w:hAnsi="Times New Roman" w:cs="Times New Roman"/>
          <w:sz w:val="24"/>
          <w:szCs w:val="24"/>
        </w:rPr>
        <w:t>n'RIS</w:t>
      </w:r>
      <w:proofErr w:type="spellEnd"/>
      <w:r w:rsidRPr="00350527">
        <w:rPr>
          <w:rFonts w:ascii="Times New Roman" w:eastAsia="Times New Roman" w:hAnsi="Times New Roman" w:cs="Times New Roman"/>
          <w:sz w:val="24"/>
          <w:szCs w:val="24"/>
        </w:rPr>
        <w:t xml:space="preserve">, который является частью </w:t>
      </w:r>
      <w:proofErr w:type="spellStart"/>
      <w:r w:rsidRPr="00350527">
        <w:rPr>
          <w:rFonts w:ascii="Times New Roman" w:eastAsia="Times New Roman" w:hAnsi="Times New Roman" w:cs="Times New Roman"/>
          <w:sz w:val="24"/>
          <w:szCs w:val="24"/>
        </w:rPr>
        <w:t>IPChain</w:t>
      </w:r>
      <w:proofErr w:type="spellEnd"/>
      <w:r w:rsidRPr="00350527">
        <w:rPr>
          <w:rFonts w:ascii="Times New Roman" w:eastAsia="Times New Roman" w:hAnsi="Times New Roman" w:cs="Times New Roman"/>
          <w:sz w:val="24"/>
          <w:szCs w:val="24"/>
        </w:rPr>
        <w:t>, зарегистрировано более 5600 различных объектов. Если же компании, работающие с ноу-хау, не доверяют подобным открытым решениям, то можно создать отдельный защищенный корпоративный канал для чувствите</w:t>
      </w:r>
      <w:r w:rsidRPr="00350527">
        <w:rPr>
          <w:rFonts w:ascii="Times New Roman" w:eastAsia="Times New Roman" w:hAnsi="Times New Roman" w:cs="Times New Roman" w:hint="eastAsia"/>
          <w:sz w:val="24"/>
          <w:szCs w:val="24"/>
        </w:rPr>
        <w:t xml:space="preserve">льной информации», ─ управляющая портфелем IT-проектов Ассоциации </w:t>
      </w:r>
      <w:proofErr w:type="spellStart"/>
      <w:r w:rsidRPr="00350527">
        <w:rPr>
          <w:rFonts w:ascii="Times New Roman" w:eastAsia="Times New Roman" w:hAnsi="Times New Roman" w:cs="Times New Roman" w:hint="eastAsia"/>
          <w:sz w:val="24"/>
          <w:szCs w:val="24"/>
        </w:rPr>
        <w:t>IPChain</w:t>
      </w:r>
      <w:proofErr w:type="spellEnd"/>
      <w:r w:rsidRPr="00350527">
        <w:rPr>
          <w:rFonts w:ascii="Times New Roman" w:eastAsia="Times New Roman" w:hAnsi="Times New Roman" w:cs="Times New Roman" w:hint="eastAsia"/>
          <w:sz w:val="24"/>
          <w:szCs w:val="24"/>
        </w:rPr>
        <w:t xml:space="preserve"> </w:t>
      </w:r>
      <w:r w:rsidRPr="00350527">
        <w:rPr>
          <w:rFonts w:ascii="Times New Roman" w:eastAsia="Times New Roman" w:hAnsi="Times New Roman" w:cs="Times New Roman" w:hint="eastAsia"/>
          <w:b/>
          <w:sz w:val="24"/>
          <w:szCs w:val="24"/>
        </w:rPr>
        <w:t>Валерия Брусникина</w:t>
      </w:r>
      <w:r w:rsidRPr="00350527">
        <w:rPr>
          <w:rFonts w:ascii="Times New Roman" w:eastAsia="Times New Roman" w:hAnsi="Times New Roman" w:cs="Times New Roman" w:hint="eastAsia"/>
          <w:sz w:val="24"/>
          <w:szCs w:val="24"/>
        </w:rPr>
        <w:t>.</w:t>
      </w:r>
    </w:p>
    <w:p w14:paraId="480BE312" w14:textId="77777777" w:rsidR="00266E9B" w:rsidRPr="00266E9B" w:rsidRDefault="00266E9B" w:rsidP="002A1283">
      <w:pPr>
        <w:spacing w:before="240" w:line="22" w:lineRule="atLeast"/>
        <w:jc w:val="both"/>
        <w:rPr>
          <w:rFonts w:ascii="Times New Roman" w:eastAsia="Times New Roman" w:hAnsi="Times New Roman" w:cs="Times New Roman"/>
          <w:i/>
          <w:sz w:val="24"/>
          <w:szCs w:val="24"/>
        </w:rPr>
      </w:pPr>
      <w:r w:rsidRPr="00266E9B">
        <w:rPr>
          <w:rFonts w:ascii="Times New Roman" w:eastAsia="Times New Roman" w:hAnsi="Times New Roman" w:cs="Times New Roman"/>
          <w:i/>
          <w:sz w:val="24"/>
          <w:szCs w:val="24"/>
        </w:rPr>
        <w:t xml:space="preserve">Электронные сервисы </w:t>
      </w:r>
      <w:r w:rsidR="0085182A">
        <w:rPr>
          <w:rFonts w:ascii="Times New Roman" w:eastAsia="Times New Roman" w:hAnsi="Times New Roman" w:cs="Times New Roman"/>
          <w:i/>
          <w:sz w:val="24"/>
          <w:szCs w:val="24"/>
        </w:rPr>
        <w:t>позволя</w:t>
      </w:r>
      <w:r>
        <w:rPr>
          <w:rFonts w:ascii="Times New Roman" w:eastAsia="Times New Roman" w:hAnsi="Times New Roman" w:cs="Times New Roman"/>
          <w:i/>
          <w:sz w:val="24"/>
          <w:szCs w:val="24"/>
        </w:rPr>
        <w:t>т</w:t>
      </w:r>
      <w:r w:rsidRPr="00266E9B">
        <w:rPr>
          <w:rFonts w:ascii="Times New Roman" w:eastAsia="Times New Roman" w:hAnsi="Times New Roman" w:cs="Times New Roman"/>
          <w:i/>
          <w:sz w:val="24"/>
          <w:szCs w:val="24"/>
        </w:rPr>
        <w:t xml:space="preserve"> «обуздать» потоки информации</w:t>
      </w:r>
    </w:p>
    <w:p w14:paraId="0B12F286" w14:textId="77777777" w:rsidR="00AE697B" w:rsidRDefault="00266E9B" w:rsidP="002A1283">
      <w:pPr>
        <w:spacing w:before="240" w:line="22"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66E9B">
        <w:rPr>
          <w:rFonts w:ascii="Times New Roman" w:eastAsia="Times New Roman" w:hAnsi="Times New Roman" w:cs="Times New Roman"/>
          <w:sz w:val="24"/>
          <w:szCs w:val="24"/>
        </w:rPr>
        <w:t>Объем правовой информации, конкуренция на рынке труда, внедрение</w:t>
      </w:r>
      <w:r>
        <w:rPr>
          <w:rFonts w:ascii="Times New Roman" w:eastAsia="Times New Roman" w:hAnsi="Times New Roman" w:cs="Times New Roman"/>
          <w:sz w:val="24"/>
          <w:szCs w:val="24"/>
        </w:rPr>
        <w:t xml:space="preserve"> IT-технологий — главные вызовы, стоящие перед юридической сферой</w:t>
      </w:r>
      <w:r w:rsidRPr="00266E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15ABF">
        <w:rPr>
          <w:rFonts w:ascii="Times New Roman" w:eastAsia="Times New Roman" w:hAnsi="Times New Roman" w:cs="Times New Roman"/>
          <w:sz w:val="24"/>
          <w:szCs w:val="24"/>
        </w:rPr>
        <w:t>Одна</w:t>
      </w:r>
      <w:r w:rsidRPr="00266E9B">
        <w:rPr>
          <w:rFonts w:ascii="Times New Roman" w:eastAsia="Times New Roman" w:hAnsi="Times New Roman" w:cs="Times New Roman"/>
          <w:sz w:val="24"/>
          <w:szCs w:val="24"/>
        </w:rPr>
        <w:t xml:space="preserve"> из возможностей обуздать сегодняшний </w:t>
      </w:r>
      <w:r>
        <w:rPr>
          <w:rFonts w:ascii="Times New Roman" w:eastAsia="Times New Roman" w:hAnsi="Times New Roman" w:cs="Times New Roman"/>
          <w:sz w:val="24"/>
          <w:szCs w:val="24"/>
        </w:rPr>
        <w:t xml:space="preserve">вал информации – </w:t>
      </w:r>
      <w:r w:rsidRPr="00266E9B">
        <w:rPr>
          <w:rFonts w:ascii="Times New Roman" w:eastAsia="Times New Roman" w:hAnsi="Times New Roman" w:cs="Times New Roman"/>
          <w:sz w:val="24"/>
          <w:szCs w:val="24"/>
        </w:rPr>
        <w:t>постановка документа на контроль. Это позволяет отследить, что с ним происходит. Причем мониторить можно не один, а сразу десятки тысяч файлов</w:t>
      </w:r>
      <w:r>
        <w:rPr>
          <w:rFonts w:ascii="Times New Roman" w:eastAsia="Times New Roman" w:hAnsi="Times New Roman" w:cs="Times New Roman"/>
          <w:sz w:val="24"/>
          <w:szCs w:val="24"/>
        </w:rPr>
        <w:t xml:space="preserve">», </w:t>
      </w:r>
      <w:r w:rsidRPr="009B4C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66E9B">
        <w:rPr>
          <w:rFonts w:ascii="Times New Roman" w:eastAsia="Times New Roman" w:hAnsi="Times New Roman" w:cs="Times New Roman"/>
          <w:sz w:val="24"/>
          <w:szCs w:val="24"/>
        </w:rPr>
        <w:t xml:space="preserve">директор по развитию компании «Гарант» </w:t>
      </w:r>
      <w:r w:rsidRPr="00266E9B">
        <w:rPr>
          <w:rFonts w:ascii="Times New Roman" w:eastAsia="Times New Roman" w:hAnsi="Times New Roman" w:cs="Times New Roman"/>
          <w:b/>
          <w:sz w:val="24"/>
          <w:szCs w:val="24"/>
        </w:rPr>
        <w:t xml:space="preserve">Антон </w:t>
      </w:r>
      <w:proofErr w:type="spellStart"/>
      <w:r w:rsidRPr="00266E9B">
        <w:rPr>
          <w:rFonts w:ascii="Times New Roman" w:eastAsia="Times New Roman" w:hAnsi="Times New Roman" w:cs="Times New Roman"/>
          <w:b/>
          <w:sz w:val="24"/>
          <w:szCs w:val="24"/>
        </w:rPr>
        <w:t>Бутчанин</w:t>
      </w:r>
      <w:proofErr w:type="spellEnd"/>
      <w:r>
        <w:rPr>
          <w:rFonts w:ascii="Times New Roman" w:eastAsia="Times New Roman" w:hAnsi="Times New Roman" w:cs="Times New Roman"/>
          <w:sz w:val="24"/>
          <w:szCs w:val="24"/>
        </w:rPr>
        <w:t xml:space="preserve">. </w:t>
      </w:r>
    </w:p>
    <w:p w14:paraId="70EEAF01" w14:textId="77777777" w:rsidR="00562597" w:rsidRPr="004D1290" w:rsidRDefault="00562597" w:rsidP="002A1283">
      <w:pPr>
        <w:spacing w:before="240" w:line="22" w:lineRule="atLeast"/>
        <w:jc w:val="both"/>
        <w:rPr>
          <w:rFonts w:ascii="Times New Roman" w:eastAsia="Times New Roman" w:hAnsi="Times New Roman" w:cs="Times New Roman"/>
          <w:i/>
          <w:sz w:val="24"/>
          <w:szCs w:val="24"/>
        </w:rPr>
      </w:pPr>
      <w:r w:rsidRPr="004D1290">
        <w:rPr>
          <w:rFonts w:ascii="Times New Roman" w:eastAsia="Times New Roman" w:hAnsi="Times New Roman" w:cs="Times New Roman"/>
          <w:i/>
          <w:sz w:val="24"/>
          <w:szCs w:val="24"/>
        </w:rPr>
        <w:t xml:space="preserve">Патентная стратегия как инструмент оптимизации работы компании </w:t>
      </w:r>
    </w:p>
    <w:p w14:paraId="1D906E4C" w14:textId="15394E00" w:rsidR="00CA58C4" w:rsidRPr="00CA58C4" w:rsidRDefault="004D1290" w:rsidP="002A1283">
      <w:pPr>
        <w:spacing w:before="240" w:line="22" w:lineRule="atLeast"/>
        <w:jc w:val="both"/>
        <w:rPr>
          <w:rFonts w:ascii="Times New Roman" w:hAnsi="Times New Roman" w:cs="Times New Roman"/>
          <w:sz w:val="24"/>
          <w:szCs w:val="24"/>
        </w:rPr>
      </w:pPr>
      <w:r>
        <w:rPr>
          <w:rFonts w:ascii="Times New Roman" w:hAnsi="Times New Roman" w:cs="Times New Roman"/>
          <w:sz w:val="24"/>
          <w:szCs w:val="24"/>
        </w:rPr>
        <w:t xml:space="preserve">«Выверенная патентная стратегия позволит рационально расходовать ресурсы, в том числе на научные разработки и </w:t>
      </w:r>
      <w:r w:rsidRPr="00EF0EC3">
        <w:rPr>
          <w:rFonts w:ascii="Times New Roman" w:hAnsi="Times New Roman" w:cs="Times New Roman"/>
          <w:sz w:val="24"/>
          <w:szCs w:val="24"/>
        </w:rPr>
        <w:t>патентование</w:t>
      </w:r>
      <w:r>
        <w:rPr>
          <w:rFonts w:ascii="Times New Roman" w:hAnsi="Times New Roman" w:cs="Times New Roman"/>
          <w:sz w:val="24"/>
          <w:szCs w:val="24"/>
        </w:rPr>
        <w:t xml:space="preserve">, оптимизировать </w:t>
      </w:r>
      <w:r>
        <w:rPr>
          <w:rFonts w:ascii="Times New Roman" w:hAnsi="Times New Roman" w:cs="Times New Roman"/>
          <w:sz w:val="24"/>
          <w:szCs w:val="24"/>
          <w:lang w:val="en-US"/>
        </w:rPr>
        <w:t>R</w:t>
      </w:r>
      <w:r w:rsidRPr="004D1290">
        <w:rPr>
          <w:rFonts w:ascii="Times New Roman" w:hAnsi="Times New Roman" w:cs="Times New Roman"/>
          <w:sz w:val="24"/>
          <w:szCs w:val="24"/>
        </w:rPr>
        <w:t>&amp;</w:t>
      </w:r>
      <w:r>
        <w:rPr>
          <w:rFonts w:ascii="Times New Roman" w:hAnsi="Times New Roman" w:cs="Times New Roman"/>
          <w:sz w:val="24"/>
          <w:szCs w:val="24"/>
          <w:lang w:val="en-US"/>
        </w:rPr>
        <w:t>D</w:t>
      </w:r>
      <w:r>
        <w:rPr>
          <w:rFonts w:ascii="Times New Roman" w:hAnsi="Times New Roman" w:cs="Times New Roman"/>
          <w:sz w:val="24"/>
          <w:szCs w:val="24"/>
        </w:rPr>
        <w:t>, определить перечень научных разработок и спланировать сроки их проведения, а также повысит уровень коммерциализации объектов интеллектуальной собственности.</w:t>
      </w:r>
      <w:r w:rsidRPr="004D1290">
        <w:rPr>
          <w:rFonts w:ascii="Times New Roman" w:hAnsi="Times New Roman" w:cs="Times New Roman"/>
          <w:sz w:val="24"/>
          <w:szCs w:val="24"/>
        </w:rPr>
        <w:t xml:space="preserve"> </w:t>
      </w:r>
      <w:r>
        <w:rPr>
          <w:rFonts w:ascii="Times New Roman" w:hAnsi="Times New Roman" w:cs="Times New Roman"/>
          <w:sz w:val="24"/>
          <w:szCs w:val="24"/>
        </w:rPr>
        <w:t>Р</w:t>
      </w:r>
      <w:r w:rsidRPr="00EF0EC3">
        <w:rPr>
          <w:rFonts w:ascii="Times New Roman" w:hAnsi="Times New Roman" w:cs="Times New Roman"/>
          <w:sz w:val="24"/>
          <w:szCs w:val="24"/>
        </w:rPr>
        <w:t>еализаци</w:t>
      </w:r>
      <w:r>
        <w:rPr>
          <w:rFonts w:ascii="Times New Roman" w:hAnsi="Times New Roman" w:cs="Times New Roman"/>
          <w:sz w:val="24"/>
          <w:szCs w:val="24"/>
        </w:rPr>
        <w:t>я</w:t>
      </w:r>
      <w:r w:rsidRPr="00EF0EC3">
        <w:rPr>
          <w:rFonts w:ascii="Times New Roman" w:hAnsi="Times New Roman" w:cs="Times New Roman"/>
          <w:sz w:val="24"/>
          <w:szCs w:val="24"/>
        </w:rPr>
        <w:t xml:space="preserve"> стратегии должна осуществляться на постоянной основе</w:t>
      </w:r>
      <w:r>
        <w:rPr>
          <w:rFonts w:ascii="Times New Roman" w:hAnsi="Times New Roman" w:cs="Times New Roman"/>
          <w:sz w:val="24"/>
          <w:szCs w:val="24"/>
        </w:rPr>
        <w:t>,</w:t>
      </w:r>
      <w:r w:rsidR="00ED2064">
        <w:rPr>
          <w:rFonts w:ascii="Times New Roman" w:hAnsi="Times New Roman" w:cs="Times New Roman"/>
          <w:sz w:val="24"/>
          <w:szCs w:val="24"/>
        </w:rPr>
        <w:t xml:space="preserve"> при этом о</w:t>
      </w:r>
      <w:r w:rsidR="00ED2064" w:rsidRPr="00EF0EC3">
        <w:rPr>
          <w:rFonts w:ascii="Times New Roman" w:hAnsi="Times New Roman" w:cs="Times New Roman"/>
          <w:sz w:val="24"/>
          <w:szCs w:val="24"/>
        </w:rPr>
        <w:t xml:space="preserve">собое внимание </w:t>
      </w:r>
      <w:r w:rsidR="00ED2064">
        <w:rPr>
          <w:rFonts w:ascii="Times New Roman" w:hAnsi="Times New Roman" w:cs="Times New Roman"/>
          <w:sz w:val="24"/>
          <w:szCs w:val="24"/>
        </w:rPr>
        <w:t>нужно уделять вопросам патентования,</w:t>
      </w:r>
      <w:r w:rsidR="00ED2064" w:rsidRPr="00EF0EC3">
        <w:rPr>
          <w:rFonts w:ascii="Times New Roman" w:hAnsi="Times New Roman" w:cs="Times New Roman"/>
          <w:sz w:val="24"/>
          <w:szCs w:val="24"/>
        </w:rPr>
        <w:t xml:space="preserve"> </w:t>
      </w:r>
      <w:r w:rsidR="00ED2064">
        <w:rPr>
          <w:rFonts w:ascii="Times New Roman" w:hAnsi="Times New Roman" w:cs="Times New Roman"/>
          <w:sz w:val="24"/>
          <w:szCs w:val="24"/>
        </w:rPr>
        <w:t>и</w:t>
      </w:r>
      <w:r w:rsidR="00ED2064" w:rsidRPr="00EF0EC3">
        <w:rPr>
          <w:rFonts w:ascii="Times New Roman" w:hAnsi="Times New Roman" w:cs="Times New Roman"/>
          <w:sz w:val="24"/>
          <w:szCs w:val="24"/>
        </w:rPr>
        <w:t>спольз</w:t>
      </w:r>
      <w:r w:rsidR="00ED2064">
        <w:rPr>
          <w:rFonts w:ascii="Times New Roman" w:hAnsi="Times New Roman" w:cs="Times New Roman"/>
          <w:sz w:val="24"/>
          <w:szCs w:val="24"/>
        </w:rPr>
        <w:t>уя</w:t>
      </w:r>
      <w:r w:rsidR="00ED2064" w:rsidRPr="00EF0EC3">
        <w:rPr>
          <w:rFonts w:ascii="Times New Roman" w:hAnsi="Times New Roman" w:cs="Times New Roman"/>
          <w:sz w:val="24"/>
          <w:szCs w:val="24"/>
        </w:rPr>
        <w:t xml:space="preserve"> </w:t>
      </w:r>
      <w:r w:rsidR="00ED2064">
        <w:rPr>
          <w:rFonts w:ascii="Times New Roman" w:hAnsi="Times New Roman" w:cs="Times New Roman"/>
          <w:sz w:val="24"/>
          <w:szCs w:val="24"/>
        </w:rPr>
        <w:t>для этого все внутренние возможности</w:t>
      </w:r>
      <w:r w:rsidR="00ED2064" w:rsidRPr="00EF0EC3">
        <w:rPr>
          <w:rFonts w:ascii="Times New Roman" w:hAnsi="Times New Roman" w:cs="Times New Roman"/>
          <w:sz w:val="24"/>
          <w:szCs w:val="24"/>
        </w:rPr>
        <w:t xml:space="preserve"> и внешних консульта</w:t>
      </w:r>
      <w:r w:rsidR="00ED2064">
        <w:rPr>
          <w:rFonts w:ascii="Times New Roman" w:hAnsi="Times New Roman" w:cs="Times New Roman"/>
          <w:sz w:val="24"/>
          <w:szCs w:val="24"/>
        </w:rPr>
        <w:t>нтов – периодически</w:t>
      </w:r>
      <w:r w:rsidR="00ED2064" w:rsidRPr="00EF0EC3">
        <w:rPr>
          <w:rFonts w:ascii="Times New Roman" w:hAnsi="Times New Roman" w:cs="Times New Roman"/>
          <w:sz w:val="24"/>
          <w:szCs w:val="24"/>
        </w:rPr>
        <w:t xml:space="preserve"> </w:t>
      </w:r>
      <w:r w:rsidR="00ED2064">
        <w:rPr>
          <w:rFonts w:ascii="Times New Roman" w:hAnsi="Times New Roman" w:cs="Times New Roman"/>
          <w:sz w:val="24"/>
          <w:szCs w:val="24"/>
        </w:rPr>
        <w:t>проводить технологический аудит и патентные исследования</w:t>
      </w:r>
      <w:r w:rsidR="00ED2064" w:rsidRPr="00EF0EC3">
        <w:rPr>
          <w:rFonts w:ascii="Times New Roman" w:hAnsi="Times New Roman" w:cs="Times New Roman"/>
          <w:sz w:val="24"/>
          <w:szCs w:val="24"/>
        </w:rPr>
        <w:t>, включая исследования на патентную чистоту</w:t>
      </w:r>
      <w:r>
        <w:rPr>
          <w:rFonts w:ascii="Times New Roman" w:hAnsi="Times New Roman" w:cs="Times New Roman"/>
          <w:sz w:val="24"/>
          <w:szCs w:val="24"/>
        </w:rPr>
        <w:t xml:space="preserve">», </w:t>
      </w:r>
      <w:r w:rsidR="00203533" w:rsidRPr="009B4C62">
        <w:rPr>
          <w:rFonts w:ascii="Times New Roman" w:eastAsia="Times New Roman" w:hAnsi="Times New Roman" w:cs="Times New Roman"/>
          <w:sz w:val="24"/>
          <w:szCs w:val="24"/>
        </w:rPr>
        <w:t>─</w:t>
      </w:r>
      <w:r w:rsidR="00203533">
        <w:rPr>
          <w:rFonts w:ascii="Times New Roman" w:eastAsia="Times New Roman" w:hAnsi="Times New Roman" w:cs="Times New Roman"/>
          <w:sz w:val="24"/>
          <w:szCs w:val="24"/>
        </w:rPr>
        <w:t xml:space="preserve"> </w:t>
      </w:r>
      <w:r w:rsidR="00203533" w:rsidRPr="00EF0EC3">
        <w:rPr>
          <w:rFonts w:ascii="Times New Roman" w:hAnsi="Times New Roman" w:cs="Times New Roman"/>
          <w:sz w:val="24"/>
          <w:szCs w:val="24"/>
        </w:rPr>
        <w:t xml:space="preserve">партнер </w:t>
      </w:r>
      <w:proofErr w:type="spellStart"/>
      <w:r w:rsidR="00203533">
        <w:rPr>
          <w:rFonts w:ascii="Times New Roman" w:hAnsi="Times New Roman" w:cs="Times New Roman"/>
          <w:sz w:val="24"/>
          <w:szCs w:val="24"/>
        </w:rPr>
        <w:t>Squire</w:t>
      </w:r>
      <w:proofErr w:type="spellEnd"/>
      <w:r w:rsidR="00203533">
        <w:rPr>
          <w:rFonts w:ascii="Times New Roman" w:hAnsi="Times New Roman" w:cs="Times New Roman"/>
          <w:sz w:val="24"/>
          <w:szCs w:val="24"/>
        </w:rPr>
        <w:t xml:space="preserve"> </w:t>
      </w:r>
      <w:proofErr w:type="spellStart"/>
      <w:r w:rsidR="00203533">
        <w:rPr>
          <w:rFonts w:ascii="Times New Roman" w:hAnsi="Times New Roman" w:cs="Times New Roman"/>
          <w:sz w:val="24"/>
          <w:szCs w:val="24"/>
        </w:rPr>
        <w:t>Patton</w:t>
      </w:r>
      <w:proofErr w:type="spellEnd"/>
      <w:r w:rsidR="00203533">
        <w:rPr>
          <w:rFonts w:ascii="Times New Roman" w:hAnsi="Times New Roman" w:cs="Times New Roman"/>
          <w:sz w:val="24"/>
          <w:szCs w:val="24"/>
        </w:rPr>
        <w:t xml:space="preserve"> </w:t>
      </w:r>
      <w:proofErr w:type="spellStart"/>
      <w:r w:rsidR="00203533">
        <w:rPr>
          <w:rFonts w:ascii="Times New Roman" w:hAnsi="Times New Roman" w:cs="Times New Roman"/>
          <w:sz w:val="24"/>
          <w:szCs w:val="24"/>
        </w:rPr>
        <w:t>Boggs</w:t>
      </w:r>
      <w:proofErr w:type="spellEnd"/>
      <w:r w:rsidR="00203533" w:rsidRPr="00EF0EC3">
        <w:rPr>
          <w:rFonts w:ascii="Times New Roman" w:hAnsi="Times New Roman" w:cs="Times New Roman"/>
          <w:sz w:val="24"/>
          <w:szCs w:val="24"/>
        </w:rPr>
        <w:t xml:space="preserve">, российский и евразийский патентный поверенный, глава практики интеллектуальной собственности фирмы в России и СНГ </w:t>
      </w:r>
      <w:r w:rsidR="00203533" w:rsidRPr="006613B1">
        <w:rPr>
          <w:rFonts w:ascii="Times New Roman" w:hAnsi="Times New Roman" w:cs="Times New Roman"/>
          <w:b/>
          <w:sz w:val="24"/>
          <w:szCs w:val="24"/>
        </w:rPr>
        <w:t>Ольга Безрукова</w:t>
      </w:r>
      <w:r w:rsidR="00203533">
        <w:rPr>
          <w:rFonts w:ascii="Times New Roman" w:hAnsi="Times New Roman" w:cs="Times New Roman"/>
          <w:b/>
          <w:sz w:val="24"/>
          <w:szCs w:val="24"/>
        </w:rPr>
        <w:t>.</w:t>
      </w:r>
    </w:p>
    <w:p w14:paraId="331A16E5" w14:textId="77777777" w:rsidR="00CA58C4" w:rsidRPr="00E223AA" w:rsidRDefault="00CA58C4" w:rsidP="00CA58C4">
      <w:pPr>
        <w:spacing w:before="240" w:line="22" w:lineRule="atLeast"/>
        <w:jc w:val="both"/>
        <w:rPr>
          <w:rFonts w:ascii="Times New Roman" w:eastAsia="Times New Roman" w:hAnsi="Times New Roman" w:cs="Times New Roman"/>
          <w:i/>
          <w:sz w:val="24"/>
          <w:szCs w:val="24"/>
        </w:rPr>
      </w:pPr>
      <w:r w:rsidRPr="00E223AA">
        <w:rPr>
          <w:rFonts w:ascii="Times New Roman" w:eastAsia="Times New Roman" w:hAnsi="Times New Roman" w:cs="Times New Roman"/>
          <w:i/>
          <w:sz w:val="24"/>
          <w:szCs w:val="24"/>
        </w:rPr>
        <w:t>Государственные программы стимулирования открытых технологий необходимы для развития</w:t>
      </w:r>
      <w:r>
        <w:rPr>
          <w:rFonts w:ascii="Times New Roman" w:eastAsia="Times New Roman" w:hAnsi="Times New Roman" w:cs="Times New Roman"/>
          <w:i/>
          <w:sz w:val="24"/>
          <w:szCs w:val="24"/>
        </w:rPr>
        <w:t xml:space="preserve"> рынка </w:t>
      </w:r>
      <w:proofErr w:type="spellStart"/>
      <w:r w:rsidRPr="009C4C95">
        <w:rPr>
          <w:rFonts w:ascii="Times New Roman" w:eastAsia="Times New Roman" w:hAnsi="Times New Roman" w:cs="Times New Roman"/>
          <w:i/>
          <w:sz w:val="24"/>
          <w:szCs w:val="24"/>
        </w:rPr>
        <w:t>LegalTech</w:t>
      </w:r>
      <w:proofErr w:type="spellEnd"/>
      <w:r w:rsidRPr="00E223AA">
        <w:rPr>
          <w:rFonts w:ascii="Times New Roman" w:eastAsia="Times New Roman" w:hAnsi="Times New Roman" w:cs="Times New Roman"/>
          <w:i/>
          <w:sz w:val="24"/>
          <w:szCs w:val="24"/>
        </w:rPr>
        <w:t xml:space="preserve"> </w:t>
      </w:r>
    </w:p>
    <w:p w14:paraId="7326D083" w14:textId="7A94EDFE" w:rsidR="00CA58C4" w:rsidRPr="0085182A" w:rsidRDefault="00CA58C4" w:rsidP="002A1283">
      <w:pPr>
        <w:spacing w:before="240" w:line="22"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85182A">
        <w:rPr>
          <w:rFonts w:ascii="Times New Roman" w:eastAsia="Times New Roman" w:hAnsi="Times New Roman" w:cs="Times New Roman"/>
          <w:sz w:val="24"/>
          <w:szCs w:val="24"/>
        </w:rPr>
        <w:t>Участникам современного рынка важно обмениваться знаниями в области защиты интеллектуальной собственности. Так снижаются издержки на развитие</w:t>
      </w:r>
      <w:r>
        <w:rPr>
          <w:rFonts w:ascii="Times New Roman" w:eastAsia="Times New Roman" w:hAnsi="Times New Roman" w:cs="Times New Roman"/>
          <w:sz w:val="24"/>
          <w:szCs w:val="24"/>
        </w:rPr>
        <w:t>,</w:t>
      </w:r>
      <w:r w:rsidRPr="0085182A">
        <w:rPr>
          <w:rFonts w:ascii="Times New Roman" w:eastAsia="Times New Roman" w:hAnsi="Times New Roman" w:cs="Times New Roman"/>
          <w:sz w:val="24"/>
          <w:szCs w:val="24"/>
        </w:rPr>
        <w:t xml:space="preserve"> и двигаться вперед получается гораздо быстрее. Если п</w:t>
      </w:r>
      <w:r>
        <w:rPr>
          <w:rFonts w:ascii="Times New Roman" w:eastAsia="Times New Roman" w:hAnsi="Times New Roman" w:cs="Times New Roman"/>
          <w:sz w:val="24"/>
          <w:szCs w:val="24"/>
        </w:rPr>
        <w:t xml:space="preserve">равильно выстроить все процессы – </w:t>
      </w:r>
      <w:r w:rsidRPr="0085182A">
        <w:rPr>
          <w:rFonts w:ascii="Times New Roman" w:eastAsia="Times New Roman" w:hAnsi="Times New Roman" w:cs="Times New Roman"/>
          <w:sz w:val="24"/>
          <w:szCs w:val="24"/>
        </w:rPr>
        <w:t xml:space="preserve">чем, в частности, занимаются Фонд «Сколково» и его ключевые партнеры, </w:t>
      </w:r>
      <w:r>
        <w:rPr>
          <w:rFonts w:ascii="Times New Roman" w:eastAsia="Times New Roman" w:hAnsi="Times New Roman" w:cs="Times New Roman"/>
          <w:sz w:val="24"/>
          <w:szCs w:val="24"/>
        </w:rPr>
        <w:t xml:space="preserve">– </w:t>
      </w:r>
      <w:r w:rsidRPr="0085182A">
        <w:rPr>
          <w:rFonts w:ascii="Times New Roman" w:eastAsia="Times New Roman" w:hAnsi="Times New Roman" w:cs="Times New Roman"/>
          <w:sz w:val="24"/>
          <w:szCs w:val="24"/>
        </w:rPr>
        <w:t>то нам удастся нагнать ушедшие вперед зарубежные страны, а где-то и стать во главе новых технологических бизнес-процессов», – президент и основатель Е</w:t>
      </w:r>
      <w:r>
        <w:rPr>
          <w:rFonts w:ascii="Times New Roman" w:eastAsia="Times New Roman" w:hAnsi="Times New Roman" w:cs="Times New Roman"/>
          <w:sz w:val="24"/>
          <w:szCs w:val="24"/>
        </w:rPr>
        <w:t xml:space="preserve">вропейской Юридической Службы </w:t>
      </w:r>
      <w:r w:rsidRPr="0085182A">
        <w:rPr>
          <w:rFonts w:ascii="Times New Roman" w:eastAsia="Times New Roman" w:hAnsi="Times New Roman" w:cs="Times New Roman"/>
          <w:b/>
          <w:sz w:val="24"/>
          <w:szCs w:val="24"/>
        </w:rPr>
        <w:t xml:space="preserve">Сергей </w:t>
      </w:r>
      <w:proofErr w:type="spellStart"/>
      <w:r w:rsidRPr="0085182A">
        <w:rPr>
          <w:rFonts w:ascii="Times New Roman" w:eastAsia="Times New Roman" w:hAnsi="Times New Roman" w:cs="Times New Roman"/>
          <w:b/>
          <w:sz w:val="24"/>
          <w:szCs w:val="24"/>
        </w:rPr>
        <w:t>Бекренев</w:t>
      </w:r>
      <w:proofErr w:type="spellEnd"/>
      <w:r w:rsidRPr="0085182A">
        <w:rPr>
          <w:rFonts w:ascii="Times New Roman" w:eastAsia="Times New Roman" w:hAnsi="Times New Roman" w:cs="Times New Roman"/>
          <w:sz w:val="24"/>
          <w:szCs w:val="24"/>
        </w:rPr>
        <w:t>.</w:t>
      </w:r>
    </w:p>
    <w:p w14:paraId="5F7E83DB" w14:textId="77777777" w:rsidR="009C4C95" w:rsidRPr="00F8028C" w:rsidRDefault="009C4C95" w:rsidP="009C4C95">
      <w:pPr>
        <w:spacing w:before="240" w:after="0" w:line="22" w:lineRule="atLeast"/>
        <w:jc w:val="both"/>
        <w:rPr>
          <w:rFonts w:ascii="Times New Roman" w:eastAsia="Times New Roman" w:hAnsi="Times New Roman" w:cs="Times New Roman"/>
          <w:i/>
          <w:color w:val="000000"/>
          <w:sz w:val="24"/>
          <w:szCs w:val="24"/>
        </w:rPr>
      </w:pPr>
      <w:proofErr w:type="spellStart"/>
      <w:r w:rsidRPr="00F8028C">
        <w:rPr>
          <w:rFonts w:ascii="Times New Roman" w:eastAsia="Times New Roman" w:hAnsi="Times New Roman" w:cs="Times New Roman"/>
          <w:i/>
          <w:color w:val="000000"/>
          <w:sz w:val="24"/>
          <w:szCs w:val="24"/>
        </w:rPr>
        <w:t>RegTech</w:t>
      </w:r>
      <w:proofErr w:type="spellEnd"/>
      <w:r w:rsidRPr="00F8028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решит проблемы в финансовой сфере, вызванные цифровизацией  </w:t>
      </w:r>
      <w:r w:rsidRPr="00F8028C">
        <w:rPr>
          <w:rFonts w:ascii="Times New Roman" w:eastAsia="Times New Roman" w:hAnsi="Times New Roman" w:cs="Times New Roman"/>
          <w:i/>
          <w:color w:val="000000"/>
          <w:sz w:val="24"/>
          <w:szCs w:val="24"/>
        </w:rPr>
        <w:t xml:space="preserve">  </w:t>
      </w:r>
    </w:p>
    <w:p w14:paraId="139549F8" w14:textId="77777777" w:rsidR="009C4C95" w:rsidRDefault="009C4C95" w:rsidP="009C4C95">
      <w:pPr>
        <w:spacing w:before="240" w:after="0" w:line="22" w:lineRule="atLeast"/>
        <w:jc w:val="both"/>
        <w:rPr>
          <w:rFonts w:ascii="Times New Roman" w:eastAsia="Times New Roman" w:hAnsi="Times New Roman" w:cs="Times New Roman"/>
          <w:color w:val="000000"/>
          <w:sz w:val="24"/>
          <w:szCs w:val="24"/>
        </w:rPr>
      </w:pPr>
      <w:r w:rsidRPr="00F8028C">
        <w:rPr>
          <w:rFonts w:ascii="Times New Roman" w:eastAsia="Times New Roman" w:hAnsi="Times New Roman" w:cs="Times New Roman"/>
          <w:color w:val="000000"/>
          <w:sz w:val="24"/>
          <w:szCs w:val="24"/>
        </w:rPr>
        <w:t xml:space="preserve">«На волне шторма, вызванного пандемией, поднялся новый вид </w:t>
      </w:r>
      <w:proofErr w:type="spellStart"/>
      <w:r w:rsidRPr="00F8028C">
        <w:rPr>
          <w:rFonts w:ascii="Times New Roman" w:eastAsia="Times New Roman" w:hAnsi="Times New Roman" w:cs="Times New Roman"/>
          <w:color w:val="000000"/>
          <w:sz w:val="24"/>
          <w:szCs w:val="24"/>
        </w:rPr>
        <w:t>LegalTech</w:t>
      </w:r>
      <w:proofErr w:type="spellEnd"/>
      <w:r w:rsidRPr="00F8028C">
        <w:rPr>
          <w:rFonts w:ascii="Times New Roman" w:eastAsia="Times New Roman" w:hAnsi="Times New Roman" w:cs="Times New Roman"/>
          <w:color w:val="000000"/>
          <w:sz w:val="24"/>
          <w:szCs w:val="24"/>
        </w:rPr>
        <w:t xml:space="preserve"> – </w:t>
      </w:r>
      <w:proofErr w:type="spellStart"/>
      <w:r w:rsidRPr="00F8028C">
        <w:rPr>
          <w:rFonts w:ascii="Times New Roman" w:eastAsia="Times New Roman" w:hAnsi="Times New Roman" w:cs="Times New Roman"/>
          <w:color w:val="000000"/>
          <w:sz w:val="24"/>
          <w:szCs w:val="24"/>
        </w:rPr>
        <w:t>RegTech</w:t>
      </w:r>
      <w:proofErr w:type="spellEnd"/>
      <w:r w:rsidRPr="00F8028C">
        <w:rPr>
          <w:rFonts w:ascii="Times New Roman" w:eastAsia="Times New Roman" w:hAnsi="Times New Roman" w:cs="Times New Roman"/>
          <w:color w:val="000000"/>
          <w:sz w:val="24"/>
          <w:szCs w:val="24"/>
        </w:rPr>
        <w:t xml:space="preserve">. Его можно назвать «секретным» ингредиентом. Он позволяет отслеживать </w:t>
      </w:r>
      <w:r>
        <w:rPr>
          <w:rFonts w:ascii="Times New Roman" w:eastAsia="Times New Roman" w:hAnsi="Times New Roman" w:cs="Times New Roman"/>
          <w:color w:val="000000"/>
          <w:sz w:val="24"/>
          <w:szCs w:val="24"/>
        </w:rPr>
        <w:t xml:space="preserve">цифровые </w:t>
      </w:r>
      <w:r w:rsidRPr="00F8028C">
        <w:rPr>
          <w:rFonts w:ascii="Times New Roman" w:eastAsia="Times New Roman" w:hAnsi="Times New Roman" w:cs="Times New Roman"/>
          <w:color w:val="000000"/>
          <w:sz w:val="24"/>
          <w:szCs w:val="24"/>
        </w:rPr>
        <w:t xml:space="preserve">транзакции, обеспечивает регулярную отчетность, выявляет мошенничество и схемы по отмыванию денег. Это своего рода первая ступень на пути к </w:t>
      </w:r>
      <w:proofErr w:type="spellStart"/>
      <w:r w:rsidRPr="00F8028C">
        <w:rPr>
          <w:rFonts w:ascii="Times New Roman" w:eastAsia="Times New Roman" w:hAnsi="Times New Roman" w:cs="Times New Roman"/>
          <w:color w:val="000000"/>
          <w:sz w:val="24"/>
          <w:szCs w:val="24"/>
        </w:rPr>
        <w:t>GovTech</w:t>
      </w:r>
      <w:proofErr w:type="spellEnd"/>
      <w:r w:rsidRPr="00F8028C">
        <w:rPr>
          <w:rFonts w:ascii="Times New Roman" w:eastAsia="Times New Roman" w:hAnsi="Times New Roman" w:cs="Times New Roman"/>
          <w:color w:val="000000"/>
          <w:sz w:val="24"/>
          <w:szCs w:val="24"/>
        </w:rPr>
        <w:t xml:space="preserve"> – технологиям государственного управления», – </w:t>
      </w:r>
      <w:r>
        <w:rPr>
          <w:rFonts w:ascii="Times New Roman" w:hAnsi="Times New Roman" w:cs="Times New Roman"/>
          <w:sz w:val="24"/>
          <w:szCs w:val="24"/>
        </w:rPr>
        <w:t xml:space="preserve">основатель и директор инновационной программы </w:t>
      </w:r>
      <w:r w:rsidRPr="00CD7F82">
        <w:rPr>
          <w:rFonts w:ascii="Times New Roman" w:hAnsi="Times New Roman" w:cs="Times New Roman"/>
          <w:sz w:val="24"/>
          <w:szCs w:val="24"/>
          <w:lang w:val="en-US"/>
        </w:rPr>
        <w:t>LITE</w:t>
      </w:r>
      <w:r w:rsidRPr="00CD7F82">
        <w:rPr>
          <w:rFonts w:ascii="Times New Roman" w:hAnsi="Times New Roman" w:cs="Times New Roman"/>
          <w:sz w:val="24"/>
          <w:szCs w:val="24"/>
        </w:rPr>
        <w:t xml:space="preserve"> </w:t>
      </w:r>
      <w:r w:rsidRPr="00CD7F82">
        <w:rPr>
          <w:rFonts w:ascii="Times New Roman" w:hAnsi="Times New Roman" w:cs="Times New Roman"/>
          <w:sz w:val="24"/>
          <w:szCs w:val="24"/>
          <w:lang w:val="en-US"/>
        </w:rPr>
        <w:t>Lab</w:t>
      </w:r>
      <w:r w:rsidRPr="00CD7F82">
        <w:rPr>
          <w:rFonts w:ascii="Times New Roman" w:hAnsi="Times New Roman" w:cs="Times New Roman"/>
          <w:sz w:val="24"/>
          <w:szCs w:val="24"/>
        </w:rPr>
        <w:t>@</w:t>
      </w:r>
      <w:r w:rsidRPr="00CD7F82">
        <w:rPr>
          <w:rFonts w:ascii="Times New Roman" w:hAnsi="Times New Roman" w:cs="Times New Roman"/>
          <w:sz w:val="24"/>
          <w:szCs w:val="24"/>
          <w:lang w:val="en-US"/>
        </w:rPr>
        <w:t>HKU</w:t>
      </w:r>
      <w:r>
        <w:rPr>
          <w:rFonts w:ascii="Times New Roman" w:hAnsi="Times New Roman" w:cs="Times New Roman"/>
          <w:sz w:val="24"/>
          <w:szCs w:val="24"/>
        </w:rPr>
        <w:t xml:space="preserve"> Университета Гонконга</w:t>
      </w:r>
      <w:r w:rsidRPr="00F8028C">
        <w:rPr>
          <w:rFonts w:ascii="Times New Roman" w:eastAsia="Times New Roman" w:hAnsi="Times New Roman" w:cs="Times New Roman"/>
          <w:color w:val="000000"/>
          <w:sz w:val="24"/>
          <w:szCs w:val="24"/>
        </w:rPr>
        <w:t xml:space="preserve"> </w:t>
      </w:r>
      <w:r w:rsidRPr="003979B8">
        <w:rPr>
          <w:rFonts w:ascii="Times New Roman" w:eastAsia="Times New Roman" w:hAnsi="Times New Roman" w:cs="Times New Roman"/>
          <w:b/>
          <w:color w:val="000000"/>
          <w:sz w:val="24"/>
          <w:szCs w:val="24"/>
        </w:rPr>
        <w:t>Брайан Танг</w:t>
      </w:r>
      <w:r w:rsidRPr="00F8028C">
        <w:rPr>
          <w:rFonts w:ascii="Times New Roman" w:eastAsia="Times New Roman" w:hAnsi="Times New Roman" w:cs="Times New Roman"/>
          <w:color w:val="000000"/>
          <w:sz w:val="24"/>
          <w:szCs w:val="24"/>
        </w:rPr>
        <w:t xml:space="preserve">. </w:t>
      </w:r>
    </w:p>
    <w:p w14:paraId="614367AA" w14:textId="77777777" w:rsidR="00562597" w:rsidRDefault="00562597" w:rsidP="002A1283">
      <w:pPr>
        <w:spacing w:before="240" w:line="22" w:lineRule="atLeast"/>
        <w:jc w:val="both"/>
        <w:rPr>
          <w:rFonts w:ascii="Times New Roman" w:eastAsia="Times New Roman" w:hAnsi="Times New Roman" w:cs="Times New Roman"/>
          <w:sz w:val="24"/>
          <w:szCs w:val="24"/>
        </w:rPr>
      </w:pPr>
    </w:p>
    <w:p w14:paraId="71ECC3EA" w14:textId="77777777" w:rsidR="00C90C85" w:rsidRPr="009B4C62" w:rsidRDefault="00A23A41" w:rsidP="002A1283">
      <w:pPr>
        <w:spacing w:before="240" w:line="22" w:lineRule="atLeast"/>
        <w:jc w:val="both"/>
        <w:rPr>
          <w:rFonts w:ascii="Times New Roman" w:eastAsia="Times New Roman" w:hAnsi="Times New Roman" w:cs="Times New Roman"/>
          <w:sz w:val="24"/>
          <w:szCs w:val="24"/>
        </w:rPr>
      </w:pPr>
      <w:r w:rsidRPr="009B4C62">
        <w:rPr>
          <w:rFonts w:ascii="Times New Roman" w:eastAsia="Times New Roman" w:hAnsi="Times New Roman" w:cs="Times New Roman"/>
          <w:sz w:val="24"/>
          <w:szCs w:val="24"/>
        </w:rPr>
        <w:t xml:space="preserve">Организаторами конференции выступают Ассоциация </w:t>
      </w:r>
      <w:proofErr w:type="spellStart"/>
      <w:r w:rsidRPr="009B4C62">
        <w:rPr>
          <w:rFonts w:ascii="Times New Roman" w:eastAsia="Times New Roman" w:hAnsi="Times New Roman" w:cs="Times New Roman"/>
          <w:sz w:val="24"/>
          <w:szCs w:val="24"/>
        </w:rPr>
        <w:t>IPChain</w:t>
      </w:r>
      <w:proofErr w:type="spellEnd"/>
      <w:r w:rsidRPr="009B4C62">
        <w:rPr>
          <w:rFonts w:ascii="Times New Roman" w:eastAsia="Times New Roman" w:hAnsi="Times New Roman" w:cs="Times New Roman"/>
          <w:sz w:val="24"/>
          <w:szCs w:val="24"/>
        </w:rPr>
        <w:t xml:space="preserve">, Федерация интеллектуальной собственности (ФИС), Всемирная организация интеллектуальной собственности (WIPO) и международный коммуникационный бренд </w:t>
      </w:r>
      <w:proofErr w:type="spellStart"/>
      <w:r w:rsidRPr="009B4C62">
        <w:rPr>
          <w:rFonts w:ascii="Times New Roman" w:eastAsia="Times New Roman" w:hAnsi="Times New Roman" w:cs="Times New Roman"/>
          <w:sz w:val="24"/>
          <w:szCs w:val="24"/>
        </w:rPr>
        <w:t>IPQuorum</w:t>
      </w:r>
      <w:proofErr w:type="spellEnd"/>
      <w:r w:rsidRPr="009B4C62">
        <w:rPr>
          <w:rFonts w:ascii="Times New Roman" w:eastAsia="Times New Roman" w:hAnsi="Times New Roman" w:cs="Times New Roman"/>
          <w:sz w:val="24"/>
          <w:szCs w:val="24"/>
        </w:rPr>
        <w:t xml:space="preserve">. Соорганизатор и партнер модуля </w:t>
      </w:r>
      <w:proofErr w:type="spellStart"/>
      <w:r w:rsidRPr="009B4C62">
        <w:rPr>
          <w:rFonts w:ascii="Times New Roman" w:eastAsia="Times New Roman" w:hAnsi="Times New Roman" w:cs="Times New Roman"/>
          <w:sz w:val="24"/>
          <w:szCs w:val="24"/>
        </w:rPr>
        <w:t>LegalTech</w:t>
      </w:r>
      <w:proofErr w:type="spellEnd"/>
      <w:r w:rsidRPr="009B4C62">
        <w:rPr>
          <w:rFonts w:ascii="Times New Roman" w:eastAsia="Times New Roman" w:hAnsi="Times New Roman" w:cs="Times New Roman"/>
          <w:sz w:val="24"/>
          <w:szCs w:val="24"/>
        </w:rPr>
        <w:t xml:space="preserve"> — Фонд «Сколково».</w:t>
      </w:r>
    </w:p>
    <w:p w14:paraId="2324DC13" w14:textId="77777777" w:rsidR="00116648" w:rsidRPr="009B4C62" w:rsidRDefault="00116648" w:rsidP="002A1283">
      <w:pPr>
        <w:spacing w:before="240" w:line="22" w:lineRule="atLeast"/>
        <w:jc w:val="both"/>
        <w:rPr>
          <w:rFonts w:ascii="Times New Roman" w:eastAsia="Times New Roman" w:hAnsi="Times New Roman" w:cs="Times New Roman"/>
          <w:sz w:val="24"/>
          <w:szCs w:val="24"/>
        </w:rPr>
      </w:pPr>
      <w:r w:rsidRPr="009B4C62">
        <w:rPr>
          <w:rFonts w:ascii="Times New Roman" w:eastAsia="Times New Roman" w:hAnsi="Times New Roman" w:cs="Times New Roman"/>
          <w:sz w:val="24"/>
          <w:szCs w:val="24"/>
        </w:rPr>
        <w:t xml:space="preserve">Специальный партнер конференции — </w:t>
      </w:r>
      <w:proofErr w:type="spellStart"/>
      <w:r w:rsidRPr="009B4C62">
        <w:rPr>
          <w:rFonts w:ascii="Times New Roman" w:eastAsia="Times New Roman" w:hAnsi="Times New Roman" w:cs="Times New Roman"/>
          <w:sz w:val="24"/>
          <w:szCs w:val="24"/>
        </w:rPr>
        <w:t>Deloitte</w:t>
      </w:r>
      <w:proofErr w:type="spellEnd"/>
      <w:r w:rsidRPr="009B4C62">
        <w:rPr>
          <w:rFonts w:ascii="Times New Roman" w:eastAsia="Times New Roman" w:hAnsi="Times New Roman" w:cs="Times New Roman"/>
          <w:sz w:val="24"/>
          <w:szCs w:val="24"/>
        </w:rPr>
        <w:t xml:space="preserve"> </w:t>
      </w:r>
      <w:proofErr w:type="spellStart"/>
      <w:r w:rsidRPr="009B4C62">
        <w:rPr>
          <w:rFonts w:ascii="Times New Roman" w:eastAsia="Times New Roman" w:hAnsi="Times New Roman" w:cs="Times New Roman"/>
          <w:sz w:val="24"/>
          <w:szCs w:val="24"/>
        </w:rPr>
        <w:t>Legal</w:t>
      </w:r>
      <w:proofErr w:type="spellEnd"/>
      <w:r w:rsidRPr="009B4C62">
        <w:rPr>
          <w:rFonts w:ascii="Times New Roman" w:eastAsia="Times New Roman" w:hAnsi="Times New Roman" w:cs="Times New Roman"/>
          <w:sz w:val="24"/>
          <w:szCs w:val="24"/>
        </w:rPr>
        <w:t xml:space="preserve">. Партнеры конференции: Европейская Юридическая Служба (партнер круглого стола), юридическая компания «Зуйков и партнеры», компания «Гарант» (партнер мастер-класса), </w:t>
      </w:r>
      <w:proofErr w:type="spellStart"/>
      <w:r w:rsidRPr="009B4C62">
        <w:rPr>
          <w:rFonts w:ascii="Times New Roman" w:eastAsia="Times New Roman" w:hAnsi="Times New Roman" w:cs="Times New Roman"/>
          <w:sz w:val="24"/>
          <w:szCs w:val="24"/>
        </w:rPr>
        <w:t>Squire</w:t>
      </w:r>
      <w:proofErr w:type="spellEnd"/>
      <w:r w:rsidRPr="009B4C62">
        <w:rPr>
          <w:rFonts w:ascii="Times New Roman" w:eastAsia="Times New Roman" w:hAnsi="Times New Roman" w:cs="Times New Roman"/>
          <w:sz w:val="24"/>
          <w:szCs w:val="24"/>
        </w:rPr>
        <w:t xml:space="preserve"> </w:t>
      </w:r>
      <w:proofErr w:type="spellStart"/>
      <w:r w:rsidRPr="009B4C62">
        <w:rPr>
          <w:rFonts w:ascii="Times New Roman" w:eastAsia="Times New Roman" w:hAnsi="Times New Roman" w:cs="Times New Roman"/>
          <w:sz w:val="24"/>
          <w:szCs w:val="24"/>
        </w:rPr>
        <w:t>Patton</w:t>
      </w:r>
      <w:proofErr w:type="spellEnd"/>
      <w:r w:rsidRPr="009B4C62">
        <w:rPr>
          <w:rFonts w:ascii="Times New Roman" w:eastAsia="Times New Roman" w:hAnsi="Times New Roman" w:cs="Times New Roman"/>
          <w:sz w:val="24"/>
          <w:szCs w:val="24"/>
        </w:rPr>
        <w:t xml:space="preserve"> </w:t>
      </w:r>
      <w:proofErr w:type="spellStart"/>
      <w:r w:rsidRPr="009B4C62">
        <w:rPr>
          <w:rFonts w:ascii="Times New Roman" w:eastAsia="Times New Roman" w:hAnsi="Times New Roman" w:cs="Times New Roman"/>
          <w:sz w:val="24"/>
          <w:szCs w:val="24"/>
        </w:rPr>
        <w:t>Boggs</w:t>
      </w:r>
      <w:proofErr w:type="spellEnd"/>
      <w:r w:rsidRPr="009B4C62">
        <w:rPr>
          <w:rFonts w:ascii="Times New Roman" w:eastAsia="Times New Roman" w:hAnsi="Times New Roman" w:cs="Times New Roman"/>
          <w:sz w:val="24"/>
          <w:szCs w:val="24"/>
        </w:rPr>
        <w:t xml:space="preserve"> (партнер сессии), ALITA (международный партнер). Научно-образовательный центр интеллектуальной собственности и цифровой экономики </w:t>
      </w:r>
      <w:proofErr w:type="spellStart"/>
      <w:r w:rsidRPr="009B4C62">
        <w:rPr>
          <w:rFonts w:ascii="Times New Roman" w:eastAsia="Times New Roman" w:hAnsi="Times New Roman" w:cs="Times New Roman"/>
          <w:sz w:val="24"/>
          <w:szCs w:val="24"/>
        </w:rPr>
        <w:t>Digital</w:t>
      </w:r>
      <w:proofErr w:type="spellEnd"/>
      <w:r w:rsidRPr="009B4C62">
        <w:rPr>
          <w:rFonts w:ascii="Times New Roman" w:eastAsia="Times New Roman" w:hAnsi="Times New Roman" w:cs="Times New Roman"/>
          <w:sz w:val="24"/>
          <w:szCs w:val="24"/>
        </w:rPr>
        <w:t xml:space="preserve"> IP (образовательный партнер). Стратегическими информационными партнерами выступили портал «</w:t>
      </w:r>
      <w:proofErr w:type="spellStart"/>
      <w:r w:rsidRPr="009B4C62">
        <w:rPr>
          <w:rFonts w:ascii="Times New Roman" w:eastAsia="Times New Roman" w:hAnsi="Times New Roman" w:cs="Times New Roman"/>
          <w:sz w:val="24"/>
          <w:szCs w:val="24"/>
        </w:rPr>
        <w:t>Право.Ru</w:t>
      </w:r>
      <w:proofErr w:type="spellEnd"/>
      <w:r w:rsidRPr="009B4C62">
        <w:rPr>
          <w:rFonts w:ascii="Times New Roman" w:eastAsia="Times New Roman" w:hAnsi="Times New Roman" w:cs="Times New Roman"/>
          <w:sz w:val="24"/>
          <w:szCs w:val="24"/>
        </w:rPr>
        <w:t xml:space="preserve">» и Евразийская конфедерация обществ правообладателей (ЕАКОП). Другие информационные партнеры конференции — «Российская газета», «Интерфакс», информационное агентство ТАСС, электронное издание Copyright.ru, информационно-сервисный портал </w:t>
      </w:r>
      <w:proofErr w:type="spellStart"/>
      <w:r w:rsidRPr="009B4C62">
        <w:rPr>
          <w:rFonts w:ascii="Times New Roman" w:eastAsia="Times New Roman" w:hAnsi="Times New Roman" w:cs="Times New Roman"/>
          <w:sz w:val="24"/>
          <w:szCs w:val="24"/>
        </w:rPr>
        <w:t>Indicator.Ru</w:t>
      </w:r>
      <w:proofErr w:type="spellEnd"/>
      <w:r w:rsidRPr="009B4C62">
        <w:rPr>
          <w:rFonts w:ascii="Times New Roman" w:eastAsia="Times New Roman" w:hAnsi="Times New Roman" w:cs="Times New Roman"/>
          <w:sz w:val="24"/>
          <w:szCs w:val="24"/>
        </w:rPr>
        <w:t xml:space="preserve">, информационное агентство </w:t>
      </w:r>
      <w:proofErr w:type="spellStart"/>
      <w:r w:rsidRPr="009B4C62">
        <w:rPr>
          <w:rFonts w:ascii="Times New Roman" w:eastAsia="Times New Roman" w:hAnsi="Times New Roman" w:cs="Times New Roman"/>
          <w:sz w:val="24"/>
          <w:szCs w:val="24"/>
        </w:rPr>
        <w:t>InterMedia</w:t>
      </w:r>
      <w:proofErr w:type="spellEnd"/>
      <w:r w:rsidRPr="009B4C62">
        <w:rPr>
          <w:rFonts w:ascii="Times New Roman" w:eastAsia="Times New Roman" w:hAnsi="Times New Roman" w:cs="Times New Roman"/>
          <w:sz w:val="24"/>
          <w:szCs w:val="24"/>
        </w:rPr>
        <w:t xml:space="preserve"> и др. Партнер вечернего мероприятия — </w:t>
      </w:r>
      <w:proofErr w:type="spellStart"/>
      <w:r w:rsidRPr="009B4C62">
        <w:rPr>
          <w:rFonts w:ascii="Times New Roman" w:eastAsia="Times New Roman" w:hAnsi="Times New Roman" w:cs="Times New Roman"/>
          <w:sz w:val="24"/>
          <w:szCs w:val="24"/>
        </w:rPr>
        <w:t>Lexis</w:t>
      </w:r>
      <w:proofErr w:type="spellEnd"/>
      <w:r w:rsidRPr="009B4C62">
        <w:rPr>
          <w:rFonts w:ascii="Times New Roman" w:eastAsia="Times New Roman" w:hAnsi="Times New Roman" w:cs="Times New Roman"/>
          <w:sz w:val="24"/>
          <w:szCs w:val="24"/>
        </w:rPr>
        <w:t xml:space="preserve"> </w:t>
      </w:r>
      <w:proofErr w:type="spellStart"/>
      <w:r w:rsidRPr="009B4C62">
        <w:rPr>
          <w:rFonts w:ascii="Times New Roman" w:eastAsia="Times New Roman" w:hAnsi="Times New Roman" w:cs="Times New Roman"/>
          <w:sz w:val="24"/>
          <w:szCs w:val="24"/>
        </w:rPr>
        <w:t>Nexis</w:t>
      </w:r>
      <w:proofErr w:type="spellEnd"/>
      <w:r w:rsidRPr="009B4C62">
        <w:rPr>
          <w:rFonts w:ascii="Times New Roman" w:eastAsia="Times New Roman" w:hAnsi="Times New Roman" w:cs="Times New Roman"/>
          <w:sz w:val="24"/>
          <w:szCs w:val="24"/>
        </w:rPr>
        <w:t>.</w:t>
      </w:r>
    </w:p>
    <w:p w14:paraId="581B8650" w14:textId="77777777" w:rsidR="00C90C85" w:rsidRPr="009B4C62" w:rsidRDefault="00A23A41" w:rsidP="002A1283">
      <w:pPr>
        <w:spacing w:before="240" w:line="22" w:lineRule="atLeast"/>
        <w:jc w:val="both"/>
        <w:rPr>
          <w:rFonts w:ascii="Times New Roman" w:eastAsia="Times New Roman" w:hAnsi="Times New Roman" w:cs="Times New Roman"/>
          <w:sz w:val="24"/>
          <w:szCs w:val="24"/>
        </w:rPr>
      </w:pPr>
      <w:r w:rsidRPr="009B4C62">
        <w:rPr>
          <w:rFonts w:ascii="Times New Roman" w:eastAsia="Times New Roman" w:hAnsi="Times New Roman" w:cs="Times New Roman"/>
          <w:sz w:val="24"/>
          <w:szCs w:val="24"/>
        </w:rPr>
        <w:t xml:space="preserve">Подробная программа конференции доступна на сайте: </w:t>
      </w:r>
      <w:hyperlink r:id="rId6">
        <w:r w:rsidRPr="009B4C62">
          <w:rPr>
            <w:rFonts w:ascii="Times New Roman" w:eastAsia="Times New Roman" w:hAnsi="Times New Roman" w:cs="Times New Roman"/>
            <w:color w:val="0563C1"/>
            <w:sz w:val="24"/>
            <w:szCs w:val="24"/>
            <w:u w:val="single"/>
          </w:rPr>
          <w:t>https://distant.digital/</w:t>
        </w:r>
      </w:hyperlink>
    </w:p>
    <w:p w14:paraId="32FC9ADB" w14:textId="77777777" w:rsidR="00C90C85" w:rsidRPr="009B4C62" w:rsidRDefault="00A23A41" w:rsidP="002A1283">
      <w:pPr>
        <w:spacing w:before="240" w:line="22" w:lineRule="atLeast"/>
        <w:jc w:val="both"/>
        <w:rPr>
          <w:rFonts w:ascii="Times New Roman" w:eastAsia="Times New Roman" w:hAnsi="Times New Roman" w:cs="Times New Roman"/>
          <w:sz w:val="24"/>
          <w:szCs w:val="24"/>
        </w:rPr>
      </w:pPr>
      <w:r w:rsidRPr="009B4C62">
        <w:rPr>
          <w:rFonts w:ascii="Times New Roman" w:eastAsia="Times New Roman" w:hAnsi="Times New Roman" w:cs="Times New Roman"/>
          <w:b/>
          <w:sz w:val="24"/>
          <w:szCs w:val="24"/>
        </w:rPr>
        <w:t xml:space="preserve">Международная конференция </w:t>
      </w:r>
      <w:proofErr w:type="spellStart"/>
      <w:r w:rsidRPr="009B4C62">
        <w:rPr>
          <w:rFonts w:ascii="Times New Roman" w:eastAsia="Times New Roman" w:hAnsi="Times New Roman" w:cs="Times New Roman"/>
          <w:b/>
          <w:sz w:val="24"/>
          <w:szCs w:val="24"/>
        </w:rPr>
        <w:t>Skolkovo</w:t>
      </w:r>
      <w:proofErr w:type="spellEnd"/>
      <w:r w:rsidRPr="009B4C62">
        <w:rPr>
          <w:rFonts w:ascii="Times New Roman" w:eastAsia="Times New Roman" w:hAnsi="Times New Roman" w:cs="Times New Roman"/>
          <w:b/>
          <w:sz w:val="24"/>
          <w:szCs w:val="24"/>
        </w:rPr>
        <w:t xml:space="preserve"> </w:t>
      </w:r>
      <w:proofErr w:type="spellStart"/>
      <w:r w:rsidRPr="009B4C62">
        <w:rPr>
          <w:rFonts w:ascii="Times New Roman" w:eastAsia="Times New Roman" w:hAnsi="Times New Roman" w:cs="Times New Roman"/>
          <w:b/>
          <w:sz w:val="24"/>
          <w:szCs w:val="24"/>
        </w:rPr>
        <w:t>LegalTech</w:t>
      </w:r>
      <w:proofErr w:type="spellEnd"/>
      <w:r w:rsidRPr="009B4C62">
        <w:rPr>
          <w:rFonts w:ascii="Times New Roman" w:eastAsia="Times New Roman" w:hAnsi="Times New Roman" w:cs="Times New Roman"/>
          <w:sz w:val="24"/>
          <w:szCs w:val="24"/>
        </w:rPr>
        <w:t xml:space="preserve"> — одно из крупнейших событий в сфере </w:t>
      </w:r>
      <w:proofErr w:type="spellStart"/>
      <w:r w:rsidRPr="009B4C62">
        <w:rPr>
          <w:rFonts w:ascii="Times New Roman" w:eastAsia="Times New Roman" w:hAnsi="Times New Roman" w:cs="Times New Roman"/>
          <w:sz w:val="24"/>
          <w:szCs w:val="24"/>
        </w:rPr>
        <w:t>LegalTech</w:t>
      </w:r>
      <w:proofErr w:type="spellEnd"/>
      <w:r w:rsidRPr="009B4C62">
        <w:rPr>
          <w:rFonts w:ascii="Times New Roman" w:eastAsia="Times New Roman" w:hAnsi="Times New Roman" w:cs="Times New Roman"/>
          <w:sz w:val="24"/>
          <w:szCs w:val="24"/>
        </w:rPr>
        <w:t xml:space="preserve"> в России. В 2019 году при поддержке Ассоциации </w:t>
      </w:r>
      <w:proofErr w:type="spellStart"/>
      <w:r w:rsidRPr="009B4C62">
        <w:rPr>
          <w:rFonts w:ascii="Times New Roman" w:eastAsia="Times New Roman" w:hAnsi="Times New Roman" w:cs="Times New Roman"/>
          <w:sz w:val="24"/>
          <w:szCs w:val="24"/>
        </w:rPr>
        <w:t>IPChain</w:t>
      </w:r>
      <w:proofErr w:type="spellEnd"/>
      <w:r w:rsidRPr="009B4C62">
        <w:rPr>
          <w:rFonts w:ascii="Times New Roman" w:eastAsia="Times New Roman" w:hAnsi="Times New Roman" w:cs="Times New Roman"/>
          <w:sz w:val="24"/>
          <w:szCs w:val="24"/>
        </w:rPr>
        <w:t xml:space="preserve"> и ФИС мероприятие прошло в обновленном формате под названием </w:t>
      </w:r>
      <w:proofErr w:type="spellStart"/>
      <w:r w:rsidRPr="009B4C62">
        <w:rPr>
          <w:rFonts w:ascii="Times New Roman" w:eastAsia="Times New Roman" w:hAnsi="Times New Roman" w:cs="Times New Roman"/>
          <w:sz w:val="24"/>
          <w:szCs w:val="24"/>
        </w:rPr>
        <w:t>Skolkovo</w:t>
      </w:r>
      <w:proofErr w:type="spellEnd"/>
      <w:r w:rsidRPr="009B4C62">
        <w:rPr>
          <w:rFonts w:ascii="Times New Roman" w:eastAsia="Times New Roman" w:hAnsi="Times New Roman" w:cs="Times New Roman"/>
          <w:sz w:val="24"/>
          <w:szCs w:val="24"/>
        </w:rPr>
        <w:t xml:space="preserve"> </w:t>
      </w:r>
      <w:proofErr w:type="spellStart"/>
      <w:r w:rsidRPr="009B4C62">
        <w:rPr>
          <w:rFonts w:ascii="Times New Roman" w:eastAsia="Times New Roman" w:hAnsi="Times New Roman" w:cs="Times New Roman"/>
          <w:sz w:val="24"/>
          <w:szCs w:val="24"/>
        </w:rPr>
        <w:t>LegalTech</w:t>
      </w:r>
      <w:proofErr w:type="spellEnd"/>
      <w:r w:rsidRPr="009B4C62">
        <w:rPr>
          <w:rFonts w:ascii="Times New Roman" w:eastAsia="Times New Roman" w:hAnsi="Times New Roman" w:cs="Times New Roman"/>
          <w:sz w:val="24"/>
          <w:szCs w:val="24"/>
        </w:rPr>
        <w:t xml:space="preserve"> </w:t>
      </w:r>
      <w:proofErr w:type="spellStart"/>
      <w:r w:rsidRPr="009B4C62">
        <w:rPr>
          <w:rFonts w:ascii="Times New Roman" w:eastAsia="Times New Roman" w:hAnsi="Times New Roman" w:cs="Times New Roman"/>
          <w:sz w:val="24"/>
          <w:szCs w:val="24"/>
        </w:rPr>
        <w:t>Black</w:t>
      </w:r>
      <w:proofErr w:type="spellEnd"/>
      <w:r w:rsidRPr="009B4C62">
        <w:rPr>
          <w:rFonts w:ascii="Times New Roman" w:eastAsia="Times New Roman" w:hAnsi="Times New Roman" w:cs="Times New Roman"/>
          <w:sz w:val="24"/>
          <w:szCs w:val="24"/>
        </w:rPr>
        <w:t xml:space="preserve"> </w:t>
      </w:r>
      <w:proofErr w:type="spellStart"/>
      <w:r w:rsidRPr="009B4C62">
        <w:rPr>
          <w:rFonts w:ascii="Times New Roman" w:eastAsia="Times New Roman" w:hAnsi="Times New Roman" w:cs="Times New Roman"/>
          <w:sz w:val="24"/>
          <w:szCs w:val="24"/>
        </w:rPr>
        <w:t>Edition</w:t>
      </w:r>
      <w:proofErr w:type="spellEnd"/>
      <w:r w:rsidRPr="009B4C62">
        <w:rPr>
          <w:rFonts w:ascii="Times New Roman" w:eastAsia="Times New Roman" w:hAnsi="Times New Roman" w:cs="Times New Roman"/>
          <w:sz w:val="24"/>
          <w:szCs w:val="24"/>
        </w:rPr>
        <w:t xml:space="preserve"> и объединило представителей ведущих консалтинговых компаний и мировых экспертов по трансформации бизнеса в эпоху </w:t>
      </w:r>
      <w:proofErr w:type="spellStart"/>
      <w:r w:rsidRPr="009B4C62">
        <w:rPr>
          <w:rFonts w:ascii="Times New Roman" w:eastAsia="Times New Roman" w:hAnsi="Times New Roman" w:cs="Times New Roman"/>
          <w:sz w:val="24"/>
          <w:szCs w:val="24"/>
        </w:rPr>
        <w:t>LegalTech</w:t>
      </w:r>
      <w:proofErr w:type="spellEnd"/>
      <w:r w:rsidRPr="009B4C62">
        <w:rPr>
          <w:rFonts w:ascii="Times New Roman" w:eastAsia="Times New Roman" w:hAnsi="Times New Roman" w:cs="Times New Roman"/>
          <w:sz w:val="24"/>
          <w:szCs w:val="24"/>
        </w:rPr>
        <w:t xml:space="preserve">. В качестве спикеров выступили министр юстиции РФ Александр Коновалов (до 15 января 2020 г.), уполномоченный </w:t>
      </w:r>
      <w:r w:rsidRPr="009B4C62">
        <w:rPr>
          <w:rFonts w:ascii="Times New Roman" w:eastAsia="Times New Roman" w:hAnsi="Times New Roman" w:cs="Times New Roman"/>
          <w:sz w:val="24"/>
          <w:szCs w:val="24"/>
        </w:rPr>
        <w:lastRenderedPageBreak/>
        <w:t>Российской Федерации при Европейском суде по правам человека</w:t>
      </w:r>
      <w:r w:rsidRPr="009B4C62">
        <w:rPr>
          <w:rFonts w:ascii="Times New Roman" w:eastAsia="Times New Roman" w:hAnsi="Times New Roman" w:cs="Times New Roman"/>
          <w:i/>
          <w:sz w:val="24"/>
          <w:szCs w:val="24"/>
        </w:rPr>
        <w:t>,</w:t>
      </w:r>
      <w:r w:rsidRPr="009B4C62">
        <w:rPr>
          <w:rFonts w:ascii="Times New Roman" w:eastAsia="Times New Roman" w:hAnsi="Times New Roman" w:cs="Times New Roman"/>
          <w:sz w:val="24"/>
          <w:szCs w:val="24"/>
        </w:rPr>
        <w:t xml:space="preserve"> заместитель министра юстиции Российской Федерации Михаил Гальперин, главный операционный директор Академии права Сингапура (SAL), исполнительный директор SAL </w:t>
      </w:r>
      <w:proofErr w:type="spellStart"/>
      <w:r w:rsidRPr="009B4C62">
        <w:rPr>
          <w:rFonts w:ascii="Times New Roman" w:eastAsia="Times New Roman" w:hAnsi="Times New Roman" w:cs="Times New Roman"/>
          <w:sz w:val="24"/>
          <w:szCs w:val="24"/>
        </w:rPr>
        <w:t>Ventures</w:t>
      </w:r>
      <w:proofErr w:type="spellEnd"/>
      <w:r w:rsidRPr="009B4C62">
        <w:rPr>
          <w:rFonts w:ascii="Times New Roman" w:eastAsia="Times New Roman" w:hAnsi="Times New Roman" w:cs="Times New Roman"/>
          <w:sz w:val="24"/>
          <w:szCs w:val="24"/>
        </w:rPr>
        <w:t xml:space="preserve"> </w:t>
      </w:r>
      <w:proofErr w:type="spellStart"/>
      <w:r w:rsidRPr="009B4C62">
        <w:rPr>
          <w:rFonts w:ascii="Times New Roman" w:eastAsia="Times New Roman" w:hAnsi="Times New Roman" w:cs="Times New Roman"/>
          <w:sz w:val="24"/>
          <w:szCs w:val="24"/>
        </w:rPr>
        <w:t>Ltd</w:t>
      </w:r>
      <w:proofErr w:type="spellEnd"/>
      <w:r w:rsidRPr="009B4C62">
        <w:rPr>
          <w:rFonts w:ascii="Times New Roman" w:eastAsia="Times New Roman" w:hAnsi="Times New Roman" w:cs="Times New Roman"/>
          <w:sz w:val="24"/>
          <w:szCs w:val="24"/>
        </w:rPr>
        <w:t xml:space="preserve"> Пол </w:t>
      </w:r>
      <w:proofErr w:type="spellStart"/>
      <w:r w:rsidRPr="009B4C62">
        <w:rPr>
          <w:rFonts w:ascii="Times New Roman" w:eastAsia="Times New Roman" w:hAnsi="Times New Roman" w:cs="Times New Roman"/>
          <w:sz w:val="24"/>
          <w:szCs w:val="24"/>
        </w:rPr>
        <w:t>Нио</w:t>
      </w:r>
      <w:proofErr w:type="spellEnd"/>
      <w:r w:rsidRPr="009B4C62">
        <w:rPr>
          <w:rFonts w:ascii="Times New Roman" w:eastAsia="Times New Roman" w:hAnsi="Times New Roman" w:cs="Times New Roman"/>
          <w:sz w:val="24"/>
          <w:szCs w:val="24"/>
        </w:rPr>
        <w:t xml:space="preserve"> и др. В 2019 году партнерами Фонда «Сколково» — традиционного организатора мероприятия — впервые стали </w:t>
      </w:r>
      <w:r w:rsidR="005566DC">
        <w:rPr>
          <w:rFonts w:ascii="Times New Roman" w:eastAsia="Times New Roman" w:hAnsi="Times New Roman" w:cs="Times New Roman"/>
          <w:sz w:val="24"/>
          <w:szCs w:val="24"/>
        </w:rPr>
        <w:t xml:space="preserve">коммуникационный бренд </w:t>
      </w:r>
      <w:proofErr w:type="spellStart"/>
      <w:r w:rsidR="005566DC">
        <w:rPr>
          <w:rFonts w:ascii="Times New Roman" w:eastAsia="Times New Roman" w:hAnsi="Times New Roman" w:cs="Times New Roman"/>
          <w:sz w:val="24"/>
          <w:szCs w:val="24"/>
        </w:rPr>
        <w:t>IPQuorum</w:t>
      </w:r>
      <w:proofErr w:type="spellEnd"/>
      <w:r w:rsidR="005566DC">
        <w:rPr>
          <w:rFonts w:ascii="Times New Roman" w:eastAsia="Times New Roman" w:hAnsi="Times New Roman" w:cs="Times New Roman"/>
          <w:sz w:val="24"/>
          <w:szCs w:val="24"/>
        </w:rPr>
        <w:t xml:space="preserve"> </w:t>
      </w:r>
      <w:r w:rsidRPr="009B4C62">
        <w:rPr>
          <w:rFonts w:ascii="Times New Roman" w:eastAsia="Times New Roman" w:hAnsi="Times New Roman" w:cs="Times New Roman"/>
          <w:sz w:val="24"/>
          <w:szCs w:val="24"/>
        </w:rPr>
        <w:t xml:space="preserve">и журнал </w:t>
      </w:r>
      <w:proofErr w:type="spellStart"/>
      <w:r w:rsidRPr="009B4C62">
        <w:rPr>
          <w:rFonts w:ascii="Times New Roman" w:eastAsia="Times New Roman" w:hAnsi="Times New Roman" w:cs="Times New Roman"/>
          <w:i/>
          <w:sz w:val="24"/>
          <w:szCs w:val="24"/>
        </w:rPr>
        <w:t>Forbes</w:t>
      </w:r>
      <w:proofErr w:type="spellEnd"/>
      <w:r w:rsidRPr="009B4C62">
        <w:rPr>
          <w:rFonts w:ascii="Times New Roman" w:eastAsia="Times New Roman" w:hAnsi="Times New Roman" w:cs="Times New Roman"/>
          <w:sz w:val="24"/>
          <w:szCs w:val="24"/>
        </w:rPr>
        <w:t xml:space="preserve"> </w:t>
      </w:r>
      <w:proofErr w:type="spellStart"/>
      <w:r w:rsidRPr="009B4C62">
        <w:rPr>
          <w:rFonts w:ascii="Times New Roman" w:eastAsia="Times New Roman" w:hAnsi="Times New Roman" w:cs="Times New Roman"/>
          <w:i/>
          <w:sz w:val="24"/>
          <w:szCs w:val="24"/>
        </w:rPr>
        <w:t>Russia</w:t>
      </w:r>
      <w:proofErr w:type="spellEnd"/>
      <w:r w:rsidRPr="009B4C62">
        <w:rPr>
          <w:rFonts w:ascii="Times New Roman" w:eastAsia="Times New Roman" w:hAnsi="Times New Roman" w:cs="Times New Roman"/>
          <w:sz w:val="24"/>
          <w:szCs w:val="24"/>
        </w:rPr>
        <w:t>.</w:t>
      </w:r>
    </w:p>
    <w:p w14:paraId="1FCD9DB3" w14:textId="77777777" w:rsidR="00C90C85" w:rsidRPr="009B4C62" w:rsidRDefault="00A23A41" w:rsidP="002A1283">
      <w:pPr>
        <w:spacing w:before="240" w:line="22" w:lineRule="atLeast"/>
        <w:jc w:val="both"/>
        <w:rPr>
          <w:rFonts w:ascii="Times New Roman" w:eastAsia="Times New Roman" w:hAnsi="Times New Roman" w:cs="Times New Roman"/>
          <w:sz w:val="24"/>
          <w:szCs w:val="24"/>
        </w:rPr>
      </w:pPr>
      <w:r w:rsidRPr="009B4C62">
        <w:rPr>
          <w:rFonts w:ascii="Times New Roman" w:eastAsia="Times New Roman" w:hAnsi="Times New Roman" w:cs="Times New Roman"/>
          <w:b/>
          <w:sz w:val="24"/>
          <w:szCs w:val="24"/>
        </w:rPr>
        <w:t>IP Академия</w:t>
      </w:r>
      <w:r w:rsidRPr="009B4C62">
        <w:rPr>
          <w:rFonts w:ascii="Times New Roman" w:eastAsia="Times New Roman" w:hAnsi="Times New Roman" w:cs="Times New Roman"/>
          <w:sz w:val="24"/>
          <w:szCs w:val="24"/>
        </w:rPr>
        <w:t xml:space="preserve"> — новый образовательный формат в сфере интеллектуальной собственности, созданный на базе «Патентной школы» Сколково. IP Академия стала крупнейшим в России и странах СНГ образовательным мероприятием для широкого спектра специалистов сферы интеллектуальной собственности, наукоемких и креативных областей экономики. В 2019 году конференция собрала 1500 участников, состоялось 17 сессий и 74 мастер-класса, в которых выступили более 160 спикеров, в их числе директор представительства Всемирной организации интеллектуальной собственности (WIPO, ВОИС) в РФ Павел Спицын, руководитель Роспатента Григорий </w:t>
      </w:r>
      <w:proofErr w:type="spellStart"/>
      <w:r w:rsidRPr="009B4C62">
        <w:rPr>
          <w:rFonts w:ascii="Times New Roman" w:eastAsia="Times New Roman" w:hAnsi="Times New Roman" w:cs="Times New Roman"/>
          <w:sz w:val="24"/>
          <w:szCs w:val="24"/>
        </w:rPr>
        <w:t>Ивлиев</w:t>
      </w:r>
      <w:proofErr w:type="spellEnd"/>
      <w:r w:rsidRPr="009B4C62">
        <w:rPr>
          <w:rFonts w:ascii="Times New Roman" w:eastAsia="Times New Roman" w:hAnsi="Times New Roman" w:cs="Times New Roman"/>
          <w:sz w:val="24"/>
          <w:szCs w:val="24"/>
        </w:rPr>
        <w:t xml:space="preserve"> и др. Организаторами IP Академии выступили Фонд «Сколково», Ассоциация </w:t>
      </w:r>
      <w:proofErr w:type="spellStart"/>
      <w:r w:rsidRPr="009B4C62">
        <w:rPr>
          <w:rFonts w:ascii="Times New Roman" w:eastAsia="Times New Roman" w:hAnsi="Times New Roman" w:cs="Times New Roman"/>
          <w:sz w:val="24"/>
          <w:szCs w:val="24"/>
        </w:rPr>
        <w:t>IPChain</w:t>
      </w:r>
      <w:proofErr w:type="spellEnd"/>
      <w:r w:rsidRPr="009B4C62">
        <w:rPr>
          <w:rFonts w:ascii="Times New Roman" w:eastAsia="Times New Roman" w:hAnsi="Times New Roman" w:cs="Times New Roman"/>
          <w:sz w:val="24"/>
          <w:szCs w:val="24"/>
        </w:rPr>
        <w:t xml:space="preserve">, Федерация интеллектуальной собственности и коммуникационный бренд </w:t>
      </w:r>
      <w:proofErr w:type="spellStart"/>
      <w:r w:rsidRPr="009B4C62">
        <w:rPr>
          <w:rFonts w:ascii="Times New Roman" w:eastAsia="Times New Roman" w:hAnsi="Times New Roman" w:cs="Times New Roman"/>
          <w:sz w:val="24"/>
          <w:szCs w:val="24"/>
        </w:rPr>
        <w:t>IPQuorum</w:t>
      </w:r>
      <w:proofErr w:type="spellEnd"/>
      <w:r w:rsidRPr="009B4C62">
        <w:rPr>
          <w:rFonts w:ascii="Times New Roman" w:eastAsia="Times New Roman" w:hAnsi="Times New Roman" w:cs="Times New Roman"/>
          <w:sz w:val="24"/>
          <w:szCs w:val="24"/>
        </w:rPr>
        <w:t>.</w:t>
      </w:r>
    </w:p>
    <w:p w14:paraId="2E27A336" w14:textId="77777777" w:rsidR="00C90C85" w:rsidRPr="009B4C62" w:rsidRDefault="00C90C85" w:rsidP="002A1283">
      <w:pPr>
        <w:spacing w:before="240" w:line="22" w:lineRule="atLeast"/>
        <w:jc w:val="both"/>
        <w:rPr>
          <w:rFonts w:ascii="Times New Roman" w:eastAsia="Times New Roman" w:hAnsi="Times New Roman" w:cs="Times New Roman"/>
          <w:sz w:val="24"/>
          <w:szCs w:val="24"/>
        </w:rPr>
      </w:pPr>
    </w:p>
    <w:sectPr w:rsidR="00C90C85" w:rsidRPr="009B4C62">
      <w:headerReference w:type="default" r:id="rId7"/>
      <w:footerReference w:type="default" r:id="rId8"/>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B5645" w14:textId="77777777" w:rsidR="00AC0C77" w:rsidRDefault="00AC0C77">
      <w:pPr>
        <w:spacing w:after="0" w:line="240" w:lineRule="auto"/>
      </w:pPr>
      <w:r>
        <w:separator/>
      </w:r>
    </w:p>
  </w:endnote>
  <w:endnote w:type="continuationSeparator" w:id="0">
    <w:p w14:paraId="17F9109D" w14:textId="77777777" w:rsidR="00AC0C77" w:rsidRDefault="00AC0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Neue">
    <w:altName w:val="Malgun Gothic"/>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notTrueType/>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AC18F" w14:textId="77777777" w:rsidR="00646FB5" w:rsidRDefault="00646FB5">
    <w:pPr>
      <w:pBdr>
        <w:top w:val="nil"/>
        <w:left w:val="nil"/>
        <w:bottom w:val="nil"/>
        <w:right w:val="nil"/>
        <w:between w:val="nil"/>
      </w:pBdr>
      <w:tabs>
        <w:tab w:val="center" w:pos="4513"/>
        <w:tab w:val="right" w:pos="9026"/>
      </w:tabs>
      <w:spacing w:after="0" w:line="240" w:lineRule="auto"/>
      <w:rPr>
        <w:color w:val="000000"/>
      </w:rPr>
    </w:pPr>
  </w:p>
  <w:p w14:paraId="3FA060BE" w14:textId="77777777" w:rsidR="00646FB5" w:rsidRDefault="00646FB5">
    <w:pPr>
      <w:pBdr>
        <w:top w:val="nil"/>
        <w:left w:val="nil"/>
        <w:bottom w:val="nil"/>
        <w:right w:val="nil"/>
        <w:between w:val="nil"/>
      </w:pBdr>
      <w:tabs>
        <w:tab w:val="center" w:pos="4513"/>
        <w:tab w:val="right" w:pos="9026"/>
      </w:tabs>
      <w:spacing w:after="0" w:line="240" w:lineRule="auto"/>
      <w:rPr>
        <w:color w:val="000000"/>
      </w:rPr>
    </w:pPr>
  </w:p>
  <w:p w14:paraId="06AC320B" w14:textId="77777777" w:rsidR="00646FB5" w:rsidRDefault="00646FB5">
    <w:pPr>
      <w:pBdr>
        <w:top w:val="nil"/>
        <w:left w:val="nil"/>
        <w:bottom w:val="nil"/>
        <w:right w:val="nil"/>
        <w:between w:val="nil"/>
      </w:pBdr>
      <w:tabs>
        <w:tab w:val="center" w:pos="4513"/>
        <w:tab w:val="right" w:pos="9026"/>
      </w:tabs>
      <w:spacing w:after="0" w:line="240" w:lineRule="auto"/>
      <w:rPr>
        <w:color w:val="000000"/>
      </w:rPr>
    </w:pPr>
  </w:p>
  <w:p w14:paraId="17087B62" w14:textId="77777777" w:rsidR="00646FB5" w:rsidRDefault="00646FB5">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14:anchorId="7AD5854D" wp14:editId="6C67D601">
          <wp:extent cx="4356100" cy="1524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356100" cy="1524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9ADF4" w14:textId="77777777" w:rsidR="00AC0C77" w:rsidRDefault="00AC0C77">
      <w:pPr>
        <w:spacing w:after="0" w:line="240" w:lineRule="auto"/>
      </w:pPr>
      <w:r>
        <w:separator/>
      </w:r>
    </w:p>
  </w:footnote>
  <w:footnote w:type="continuationSeparator" w:id="0">
    <w:p w14:paraId="02F469E9" w14:textId="77777777" w:rsidR="00AC0C77" w:rsidRDefault="00AC0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E0FB3" w14:textId="77777777" w:rsidR="00361E33" w:rsidRDefault="00361E33" w:rsidP="00361E33">
    <w:pPr>
      <w:pBdr>
        <w:top w:val="nil"/>
        <w:left w:val="nil"/>
        <w:bottom w:val="nil"/>
        <w:right w:val="nil"/>
        <w:between w:val="nil"/>
      </w:pBdr>
      <w:tabs>
        <w:tab w:val="center" w:pos="4513"/>
        <w:tab w:val="right" w:pos="9026"/>
      </w:tabs>
      <w:spacing w:after="0" w:line="240" w:lineRule="auto"/>
      <w:rPr>
        <w:color w:val="000000"/>
      </w:rPr>
    </w:pPr>
  </w:p>
  <w:p w14:paraId="096D0A5E" w14:textId="77777777" w:rsidR="00646FB5" w:rsidRDefault="00646FB5" w:rsidP="00361E33">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14:anchorId="14977F11" wp14:editId="12F277A2">
          <wp:extent cx="1612900" cy="13843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12900" cy="1384300"/>
                  </a:xfrm>
                  <a:prstGeom prst="rect">
                    <a:avLst/>
                  </a:prstGeom>
                  <a:ln/>
                </pic:spPr>
              </pic:pic>
            </a:graphicData>
          </a:graphic>
        </wp:inline>
      </w:drawing>
    </w:r>
    <w:r>
      <w:rPr>
        <w:noProof/>
      </w:rPr>
      <w:drawing>
        <wp:anchor distT="0" distB="0" distL="0" distR="0" simplePos="0" relativeHeight="251658240" behindDoc="0" locked="0" layoutInCell="1" hidden="0" allowOverlap="1" wp14:anchorId="7AE44E20" wp14:editId="23961E62">
          <wp:simplePos x="0" y="0"/>
          <wp:positionH relativeFrom="column">
            <wp:posOffset>4511040</wp:posOffset>
          </wp:positionH>
          <wp:positionV relativeFrom="paragraph">
            <wp:posOffset>9525</wp:posOffset>
          </wp:positionV>
          <wp:extent cx="1047750" cy="164782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47750" cy="1647825"/>
                  </a:xfrm>
                  <a:prstGeom prst="rect">
                    <a:avLst/>
                  </a:prstGeom>
                  <a:ln/>
                </pic:spPr>
              </pic:pic>
            </a:graphicData>
          </a:graphic>
        </wp:anchor>
      </w:drawing>
    </w:r>
    <w:r>
      <w:rPr>
        <w:noProof/>
      </w:rPr>
      <w:drawing>
        <wp:anchor distT="0" distB="0" distL="0" distR="0" simplePos="0" relativeHeight="251659264" behindDoc="0" locked="0" layoutInCell="1" hidden="0" allowOverlap="1" wp14:anchorId="511859B6" wp14:editId="2E36793B">
          <wp:simplePos x="0" y="0"/>
          <wp:positionH relativeFrom="column">
            <wp:posOffset>5426075</wp:posOffset>
          </wp:positionH>
          <wp:positionV relativeFrom="paragraph">
            <wp:posOffset>19050</wp:posOffset>
          </wp:positionV>
          <wp:extent cx="657225" cy="10287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657225" cy="10287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C85"/>
    <w:rsid w:val="000456DC"/>
    <w:rsid w:val="00070D68"/>
    <w:rsid w:val="000A0F95"/>
    <w:rsid w:val="000B7E01"/>
    <w:rsid w:val="000D2D9E"/>
    <w:rsid w:val="00116648"/>
    <w:rsid w:val="001A458C"/>
    <w:rsid w:val="001B6600"/>
    <w:rsid w:val="001C6248"/>
    <w:rsid w:val="001D1F4F"/>
    <w:rsid w:val="001D49BE"/>
    <w:rsid w:val="00203533"/>
    <w:rsid w:val="00266E9B"/>
    <w:rsid w:val="00287BA1"/>
    <w:rsid w:val="002A1283"/>
    <w:rsid w:val="002B106A"/>
    <w:rsid w:val="002B76D9"/>
    <w:rsid w:val="002C68A4"/>
    <w:rsid w:val="002D0B02"/>
    <w:rsid w:val="002E29C9"/>
    <w:rsid w:val="002E29DE"/>
    <w:rsid w:val="002F77E2"/>
    <w:rsid w:val="00315ABF"/>
    <w:rsid w:val="00324F56"/>
    <w:rsid w:val="00332339"/>
    <w:rsid w:val="00340CAE"/>
    <w:rsid w:val="00350527"/>
    <w:rsid w:val="00350C83"/>
    <w:rsid w:val="00361E33"/>
    <w:rsid w:val="003869A9"/>
    <w:rsid w:val="003979B8"/>
    <w:rsid w:val="003B2F69"/>
    <w:rsid w:val="003C676B"/>
    <w:rsid w:val="003F1BA6"/>
    <w:rsid w:val="004150FB"/>
    <w:rsid w:val="00444D8C"/>
    <w:rsid w:val="00463EBC"/>
    <w:rsid w:val="004B0EB0"/>
    <w:rsid w:val="004D1290"/>
    <w:rsid w:val="0050007E"/>
    <w:rsid w:val="0052443F"/>
    <w:rsid w:val="00533599"/>
    <w:rsid w:val="00545F2E"/>
    <w:rsid w:val="005566DC"/>
    <w:rsid w:val="00562597"/>
    <w:rsid w:val="005758C3"/>
    <w:rsid w:val="00590E86"/>
    <w:rsid w:val="005E293A"/>
    <w:rsid w:val="005E4446"/>
    <w:rsid w:val="005E6421"/>
    <w:rsid w:val="006118AF"/>
    <w:rsid w:val="00622F3A"/>
    <w:rsid w:val="00636314"/>
    <w:rsid w:val="00636B25"/>
    <w:rsid w:val="00646FB5"/>
    <w:rsid w:val="00651B67"/>
    <w:rsid w:val="00691231"/>
    <w:rsid w:val="006952E3"/>
    <w:rsid w:val="006D2C92"/>
    <w:rsid w:val="00701B60"/>
    <w:rsid w:val="00706FAD"/>
    <w:rsid w:val="00716015"/>
    <w:rsid w:val="00736B08"/>
    <w:rsid w:val="00764B6F"/>
    <w:rsid w:val="007E6282"/>
    <w:rsid w:val="0085182A"/>
    <w:rsid w:val="00872132"/>
    <w:rsid w:val="00887DDE"/>
    <w:rsid w:val="00887EED"/>
    <w:rsid w:val="008969AA"/>
    <w:rsid w:val="008B3151"/>
    <w:rsid w:val="009138ED"/>
    <w:rsid w:val="009230AF"/>
    <w:rsid w:val="00972477"/>
    <w:rsid w:val="00974F3A"/>
    <w:rsid w:val="009B4C62"/>
    <w:rsid w:val="009C4C95"/>
    <w:rsid w:val="009D307B"/>
    <w:rsid w:val="009E3B1D"/>
    <w:rsid w:val="009E448F"/>
    <w:rsid w:val="009E5DC3"/>
    <w:rsid w:val="00A23A41"/>
    <w:rsid w:val="00A26E17"/>
    <w:rsid w:val="00A84842"/>
    <w:rsid w:val="00AC0C77"/>
    <w:rsid w:val="00AE697B"/>
    <w:rsid w:val="00B41770"/>
    <w:rsid w:val="00B437AC"/>
    <w:rsid w:val="00B903E4"/>
    <w:rsid w:val="00B91989"/>
    <w:rsid w:val="00B9294A"/>
    <w:rsid w:val="00BA003A"/>
    <w:rsid w:val="00BC0E81"/>
    <w:rsid w:val="00BF6D36"/>
    <w:rsid w:val="00C154EB"/>
    <w:rsid w:val="00C23315"/>
    <w:rsid w:val="00C803BE"/>
    <w:rsid w:val="00C87A0E"/>
    <w:rsid w:val="00C90C85"/>
    <w:rsid w:val="00CA58C4"/>
    <w:rsid w:val="00CC008B"/>
    <w:rsid w:val="00CF3805"/>
    <w:rsid w:val="00D06564"/>
    <w:rsid w:val="00D06A31"/>
    <w:rsid w:val="00D11B89"/>
    <w:rsid w:val="00D27D96"/>
    <w:rsid w:val="00D66E39"/>
    <w:rsid w:val="00DB1E9C"/>
    <w:rsid w:val="00DC0070"/>
    <w:rsid w:val="00DC76A1"/>
    <w:rsid w:val="00E17337"/>
    <w:rsid w:val="00E223AA"/>
    <w:rsid w:val="00E3337C"/>
    <w:rsid w:val="00E47732"/>
    <w:rsid w:val="00E92E3E"/>
    <w:rsid w:val="00EB6803"/>
    <w:rsid w:val="00ED2064"/>
    <w:rsid w:val="00ED5CB9"/>
    <w:rsid w:val="00EF18BD"/>
    <w:rsid w:val="00F0474B"/>
    <w:rsid w:val="00F1144F"/>
    <w:rsid w:val="00F17737"/>
    <w:rsid w:val="00F20CE8"/>
    <w:rsid w:val="00F22E0A"/>
    <w:rsid w:val="00F67E4C"/>
    <w:rsid w:val="00F75920"/>
    <w:rsid w:val="00F8028C"/>
    <w:rsid w:val="00FB1539"/>
    <w:rsid w:val="00FC188E"/>
    <w:rsid w:val="00FD1766"/>
    <w:rsid w:val="00FE4F82"/>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E1191"/>
  <w15:docId w15:val="{10825DF0-FD29-4641-B201-C3C6B31A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customStyle="1" w:styleId="a5">
    <w:name w:val="По умолчанию"/>
    <w:rsid w:val="00F67E4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a6">
    <w:name w:val="header"/>
    <w:basedOn w:val="a"/>
    <w:link w:val="a7"/>
    <w:uiPriority w:val="99"/>
    <w:unhideWhenUsed/>
    <w:rsid w:val="00361E3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61E33"/>
  </w:style>
  <w:style w:type="paragraph" w:styleId="a8">
    <w:name w:val="footer"/>
    <w:basedOn w:val="a"/>
    <w:link w:val="a9"/>
    <w:uiPriority w:val="99"/>
    <w:unhideWhenUsed/>
    <w:rsid w:val="00361E3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61E33"/>
  </w:style>
  <w:style w:type="paragraph" w:styleId="aa">
    <w:name w:val="Balloon Text"/>
    <w:basedOn w:val="a"/>
    <w:link w:val="ab"/>
    <w:uiPriority w:val="99"/>
    <w:semiHidden/>
    <w:unhideWhenUsed/>
    <w:rsid w:val="00C154E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154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319843">
      <w:bodyDiv w:val="1"/>
      <w:marLeft w:val="0"/>
      <w:marRight w:val="0"/>
      <w:marTop w:val="0"/>
      <w:marBottom w:val="0"/>
      <w:divBdr>
        <w:top w:val="none" w:sz="0" w:space="0" w:color="auto"/>
        <w:left w:val="none" w:sz="0" w:space="0" w:color="auto"/>
        <w:bottom w:val="none" w:sz="0" w:space="0" w:color="auto"/>
        <w:right w:val="none" w:sz="0" w:space="0" w:color="auto"/>
      </w:divBdr>
    </w:div>
    <w:div w:id="1129590959">
      <w:bodyDiv w:val="1"/>
      <w:marLeft w:val="0"/>
      <w:marRight w:val="0"/>
      <w:marTop w:val="0"/>
      <w:marBottom w:val="0"/>
      <w:divBdr>
        <w:top w:val="none" w:sz="0" w:space="0" w:color="auto"/>
        <w:left w:val="none" w:sz="0" w:space="0" w:color="auto"/>
        <w:bottom w:val="none" w:sz="0" w:space="0" w:color="auto"/>
        <w:right w:val="none" w:sz="0" w:space="0" w:color="auto"/>
      </w:divBdr>
    </w:div>
    <w:div w:id="1472092815">
      <w:bodyDiv w:val="1"/>
      <w:marLeft w:val="0"/>
      <w:marRight w:val="0"/>
      <w:marTop w:val="0"/>
      <w:marBottom w:val="0"/>
      <w:divBdr>
        <w:top w:val="none" w:sz="0" w:space="0" w:color="auto"/>
        <w:left w:val="none" w:sz="0" w:space="0" w:color="auto"/>
        <w:bottom w:val="none" w:sz="0" w:space="0" w:color="auto"/>
        <w:right w:val="none" w:sz="0" w:space="0" w:color="auto"/>
      </w:divBdr>
    </w:div>
    <w:div w:id="1919167509">
      <w:bodyDiv w:val="1"/>
      <w:marLeft w:val="0"/>
      <w:marRight w:val="0"/>
      <w:marTop w:val="0"/>
      <w:marBottom w:val="0"/>
      <w:divBdr>
        <w:top w:val="none" w:sz="0" w:space="0" w:color="auto"/>
        <w:left w:val="none" w:sz="0" w:space="0" w:color="auto"/>
        <w:bottom w:val="none" w:sz="0" w:space="0" w:color="auto"/>
        <w:right w:val="none" w:sz="0" w:space="0" w:color="auto"/>
      </w:divBdr>
    </w:div>
    <w:div w:id="1965038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stant.digita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2484</Words>
  <Characters>14164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Евгения Ястребова</cp:lastModifiedBy>
  <cp:revision>2</cp:revision>
  <dcterms:created xsi:type="dcterms:W3CDTF">2020-10-16T11:27:00Z</dcterms:created>
  <dcterms:modified xsi:type="dcterms:W3CDTF">2020-10-16T11:27:00Z</dcterms:modified>
</cp:coreProperties>
</file>